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C3C" w14:textId="60049873" w:rsidR="00C33B1C" w:rsidRPr="00865CCB" w:rsidRDefault="00C33B1C" w:rsidP="002C1C6B">
      <w:pPr>
        <w:shd w:val="clear" w:color="auto" w:fill="000000"/>
        <w:jc w:val="center"/>
        <w:rPr>
          <w:b/>
          <w:sz w:val="22"/>
          <w:szCs w:val="22"/>
        </w:rPr>
      </w:pPr>
      <w:r w:rsidRPr="00865CCB">
        <w:rPr>
          <w:b/>
          <w:sz w:val="22"/>
          <w:szCs w:val="22"/>
        </w:rPr>
        <w:t xml:space="preserve">SECTION D: PEDIATRIC </w:t>
      </w:r>
      <w:r w:rsidR="00891BF0" w:rsidRPr="00865CCB">
        <w:rPr>
          <w:b/>
          <w:sz w:val="22"/>
          <w:szCs w:val="22"/>
        </w:rPr>
        <w:t xml:space="preserve">GASTROENTEROLOGY </w:t>
      </w:r>
    </w:p>
    <w:p w14:paraId="531C7240" w14:textId="77777777" w:rsidR="00C33B1C" w:rsidRPr="00865CCB" w:rsidRDefault="00C33B1C" w:rsidP="00C33B1C">
      <w:pPr>
        <w:rPr>
          <w:b/>
          <w:sz w:val="22"/>
          <w:szCs w:val="22"/>
        </w:rPr>
      </w:pPr>
    </w:p>
    <w:p w14:paraId="28CBAF9E" w14:textId="4891E889" w:rsidR="0054738E" w:rsidRDefault="0054738E" w:rsidP="002C09E7">
      <w:pPr>
        <w:numPr>
          <w:ilvl w:val="0"/>
          <w:numId w:val="3"/>
        </w:numPr>
        <w:tabs>
          <w:tab w:val="clear" w:pos="720"/>
          <w:tab w:val="num" w:pos="0"/>
        </w:tabs>
        <w:autoSpaceDE w:val="0"/>
        <w:autoSpaceDN w:val="0"/>
        <w:adjustRightInd w:val="0"/>
        <w:rPr>
          <w:b/>
          <w:bCs/>
          <w:sz w:val="22"/>
          <w:szCs w:val="22"/>
        </w:rPr>
      </w:pPr>
      <w:r w:rsidRPr="00865CCB">
        <w:rPr>
          <w:b/>
          <w:bCs/>
          <w:sz w:val="22"/>
          <w:szCs w:val="22"/>
        </w:rPr>
        <w:t>Do you have a Pediatric Gastroenterology program?</w:t>
      </w:r>
    </w:p>
    <w:p w14:paraId="291D088E" w14:textId="77777777" w:rsidR="0054738E" w:rsidRDefault="0054738E" w:rsidP="0054738E">
      <w:pPr>
        <w:autoSpaceDE w:val="0"/>
        <w:autoSpaceDN w:val="0"/>
        <w:adjustRightInd w:val="0"/>
        <w:rPr>
          <w:b/>
          <w:bCs/>
          <w:sz w:val="22"/>
          <w:szCs w:val="22"/>
        </w:rPr>
      </w:pPr>
    </w:p>
    <w:p w14:paraId="35A69193" w14:textId="77777777" w:rsidR="0054738E" w:rsidRPr="00865CCB" w:rsidRDefault="0054738E" w:rsidP="0054738E">
      <w:pPr>
        <w:numPr>
          <w:ilvl w:val="0"/>
          <w:numId w:val="4"/>
        </w:numPr>
        <w:autoSpaceDE w:val="0"/>
        <w:autoSpaceDN w:val="0"/>
        <w:adjustRightInd w:val="0"/>
        <w:rPr>
          <w:sz w:val="22"/>
          <w:szCs w:val="22"/>
        </w:rPr>
      </w:pPr>
      <w:r w:rsidRPr="00865CCB">
        <w:rPr>
          <w:sz w:val="22"/>
          <w:szCs w:val="22"/>
        </w:rPr>
        <w:t xml:space="preserve">Yes </w:t>
      </w:r>
    </w:p>
    <w:p w14:paraId="522B76F0" w14:textId="77777777" w:rsidR="0054738E" w:rsidRPr="00865CCB" w:rsidRDefault="0054738E" w:rsidP="0054738E">
      <w:pPr>
        <w:numPr>
          <w:ilvl w:val="0"/>
          <w:numId w:val="4"/>
        </w:numPr>
        <w:autoSpaceDE w:val="0"/>
        <w:autoSpaceDN w:val="0"/>
        <w:adjustRightInd w:val="0"/>
        <w:rPr>
          <w:sz w:val="22"/>
          <w:szCs w:val="22"/>
        </w:rPr>
      </w:pPr>
      <w:r w:rsidRPr="00865CCB">
        <w:rPr>
          <w:sz w:val="22"/>
          <w:szCs w:val="22"/>
        </w:rPr>
        <w:t>No – Skip to Section E</w:t>
      </w:r>
    </w:p>
    <w:p w14:paraId="687EBA6A" w14:textId="77777777" w:rsidR="0054738E" w:rsidRDefault="0054738E" w:rsidP="0054738E">
      <w:pPr>
        <w:autoSpaceDE w:val="0"/>
        <w:autoSpaceDN w:val="0"/>
        <w:adjustRightInd w:val="0"/>
        <w:rPr>
          <w:b/>
          <w:sz w:val="22"/>
          <w:szCs w:val="22"/>
        </w:rPr>
      </w:pPr>
    </w:p>
    <w:p w14:paraId="60C25D8E" w14:textId="77777777" w:rsidR="0054738E" w:rsidRPr="003976BB" w:rsidRDefault="0054738E" w:rsidP="0054738E">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w:t>
      </w:r>
      <w:r>
        <w:rPr>
          <w:rFonts w:eastAsia="Batang"/>
          <w:b/>
          <w:bCs/>
          <w:iCs/>
          <w:sz w:val="22"/>
          <w:szCs w:val="22"/>
          <w:lang w:eastAsia="ko-KR"/>
        </w:rPr>
        <w:t>c</w:t>
      </w:r>
      <w:r w:rsidRPr="003976BB">
        <w:rPr>
          <w:rFonts w:eastAsia="Batang"/>
          <w:b/>
          <w:bCs/>
          <w:iCs/>
          <w:sz w:val="22"/>
          <w:szCs w:val="22"/>
          <w:lang w:eastAsia="ko-KR"/>
        </w:rPr>
        <w:t xml:space="preserve">hief of service (or equivalent) of your Pediatric </w:t>
      </w:r>
      <w:r>
        <w:rPr>
          <w:rFonts w:eastAsia="Batang"/>
          <w:b/>
          <w:bCs/>
          <w:iCs/>
          <w:sz w:val="22"/>
          <w:szCs w:val="22"/>
          <w:lang w:eastAsia="ko-KR"/>
        </w:rPr>
        <w:t>Gastroenterology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1B8C03C1" w14:textId="77777777" w:rsidR="0054738E" w:rsidRDefault="0054738E" w:rsidP="0054738E">
      <w:pPr>
        <w:autoSpaceDE w:val="0"/>
        <w:autoSpaceDN w:val="0"/>
        <w:adjustRightInd w:val="0"/>
        <w:rPr>
          <w:rFonts w:eastAsia="Batang"/>
          <w:b/>
          <w:bCs/>
          <w:i/>
          <w:sz w:val="22"/>
          <w:szCs w:val="22"/>
          <w:lang w:eastAsia="ko-KR"/>
        </w:rPr>
      </w:pPr>
    </w:p>
    <w:p w14:paraId="6578BD8E" w14:textId="77777777" w:rsidR="0054738E" w:rsidRDefault="0054738E" w:rsidP="0054738E">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Gastroenterology program.</w:t>
      </w:r>
    </w:p>
    <w:p w14:paraId="640CE480" w14:textId="77777777" w:rsidR="0054738E" w:rsidRDefault="0054738E" w:rsidP="0054738E">
      <w:pPr>
        <w:rPr>
          <w:rFonts w:eastAsia="Arial Unicode MS"/>
          <w:b/>
          <w:sz w:val="22"/>
          <w:szCs w:val="22"/>
          <w:lang w:eastAsia="ko-KR"/>
        </w:rPr>
      </w:pPr>
    </w:p>
    <w:p w14:paraId="5DA6DC43" w14:textId="77777777" w:rsidR="0054738E" w:rsidRDefault="0054738E" w:rsidP="0054738E">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905"/>
      </w:tblGrid>
      <w:tr w:rsidR="0054738E" w14:paraId="38265E4B" w14:textId="77777777" w:rsidTr="00CE60B5">
        <w:tc>
          <w:tcPr>
            <w:tcW w:w="10075" w:type="dxa"/>
          </w:tcPr>
          <w:p w14:paraId="655CE768" w14:textId="6BF8E9FD" w:rsidR="0054738E" w:rsidRDefault="0054738E" w:rsidP="00CE60B5">
            <w:pPr>
              <w:rPr>
                <w:rFonts w:eastAsia="Arial Unicode MS"/>
                <w:b/>
                <w:sz w:val="22"/>
                <w:szCs w:val="22"/>
                <w:lang w:eastAsia="ko-KR"/>
              </w:rPr>
            </w:pPr>
          </w:p>
        </w:tc>
      </w:tr>
    </w:tbl>
    <w:p w14:paraId="32FC3119" w14:textId="77777777" w:rsidR="0054738E" w:rsidRDefault="0054738E" w:rsidP="0054738E">
      <w:pPr>
        <w:rPr>
          <w:rFonts w:eastAsia="Arial Unicode MS"/>
          <w:b/>
          <w:sz w:val="22"/>
          <w:szCs w:val="22"/>
          <w:lang w:eastAsia="ko-KR"/>
        </w:rPr>
      </w:pPr>
    </w:p>
    <w:p w14:paraId="0FF45B5C" w14:textId="77777777" w:rsidR="0054738E" w:rsidRDefault="0054738E" w:rsidP="0054738E">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905"/>
      </w:tblGrid>
      <w:tr w:rsidR="0054738E" w14:paraId="36437C97" w14:textId="77777777" w:rsidTr="00CE60B5">
        <w:tc>
          <w:tcPr>
            <w:tcW w:w="10075" w:type="dxa"/>
          </w:tcPr>
          <w:p w14:paraId="2C6192A5" w14:textId="6BD467E2" w:rsidR="0054738E" w:rsidRDefault="0054738E" w:rsidP="00CE60B5">
            <w:pPr>
              <w:rPr>
                <w:rFonts w:eastAsia="Arial Unicode MS"/>
                <w:b/>
                <w:sz w:val="22"/>
                <w:szCs w:val="22"/>
                <w:lang w:eastAsia="ko-KR"/>
              </w:rPr>
            </w:pPr>
          </w:p>
        </w:tc>
      </w:tr>
    </w:tbl>
    <w:p w14:paraId="560F6C9E" w14:textId="77777777" w:rsidR="0054738E" w:rsidRDefault="0054738E" w:rsidP="0054738E">
      <w:pPr>
        <w:rPr>
          <w:rFonts w:eastAsia="Arial Unicode MS"/>
          <w:b/>
          <w:sz w:val="22"/>
          <w:szCs w:val="22"/>
          <w:lang w:eastAsia="ko-KR"/>
        </w:rPr>
      </w:pPr>
    </w:p>
    <w:p w14:paraId="28C6D958" w14:textId="77777777" w:rsidR="0054738E" w:rsidRDefault="0054738E" w:rsidP="0054738E">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905"/>
      </w:tblGrid>
      <w:tr w:rsidR="0054738E" w14:paraId="06AEE685" w14:textId="77777777" w:rsidTr="00CE60B5">
        <w:tc>
          <w:tcPr>
            <w:tcW w:w="10075" w:type="dxa"/>
          </w:tcPr>
          <w:p w14:paraId="6F8CC6AE" w14:textId="42C3686E" w:rsidR="0054738E" w:rsidRDefault="0054738E" w:rsidP="00CE60B5">
            <w:pPr>
              <w:rPr>
                <w:rFonts w:eastAsia="Arial Unicode MS"/>
                <w:b/>
                <w:sz w:val="22"/>
                <w:szCs w:val="22"/>
                <w:lang w:eastAsia="ko-KR"/>
              </w:rPr>
            </w:pPr>
          </w:p>
        </w:tc>
      </w:tr>
    </w:tbl>
    <w:p w14:paraId="7ECE1F9B" w14:textId="77777777" w:rsidR="0054738E" w:rsidRDefault="0054738E" w:rsidP="0054738E">
      <w:pPr>
        <w:rPr>
          <w:rFonts w:eastAsia="Arial Unicode MS"/>
          <w:b/>
          <w:sz w:val="22"/>
          <w:szCs w:val="22"/>
          <w:lang w:eastAsia="ko-KR"/>
        </w:rPr>
      </w:pPr>
    </w:p>
    <w:p w14:paraId="449F6C5A" w14:textId="77777777" w:rsidR="0054738E" w:rsidRDefault="0054738E" w:rsidP="0054738E">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905"/>
      </w:tblGrid>
      <w:tr w:rsidR="0054738E" w14:paraId="057DD683" w14:textId="77777777" w:rsidTr="00CE60B5">
        <w:tc>
          <w:tcPr>
            <w:tcW w:w="10075" w:type="dxa"/>
          </w:tcPr>
          <w:p w14:paraId="330C9A07" w14:textId="17A027E5" w:rsidR="0054738E" w:rsidRDefault="0054738E" w:rsidP="00CE60B5">
            <w:pPr>
              <w:rPr>
                <w:rFonts w:eastAsia="Arial Unicode MS"/>
                <w:b/>
                <w:sz w:val="22"/>
                <w:szCs w:val="22"/>
                <w:lang w:eastAsia="ko-KR"/>
              </w:rPr>
            </w:pPr>
          </w:p>
        </w:tc>
      </w:tr>
    </w:tbl>
    <w:p w14:paraId="479B1C82" w14:textId="77777777" w:rsidR="0054738E" w:rsidRDefault="0054738E" w:rsidP="0054738E">
      <w:pPr>
        <w:rPr>
          <w:rFonts w:eastAsia="Arial Unicode MS"/>
          <w:b/>
          <w:sz w:val="22"/>
          <w:szCs w:val="22"/>
          <w:lang w:eastAsia="ko-KR"/>
        </w:rPr>
      </w:pPr>
    </w:p>
    <w:p w14:paraId="24A1748E" w14:textId="576F55C6" w:rsidR="0054738E" w:rsidRDefault="004F1E5A" w:rsidP="0054738E">
      <w:pPr>
        <w:pStyle w:val="Validation"/>
        <w:rPr>
          <w:rFonts w:eastAsia="Arial Unicode MS" w:hint="eastAsia"/>
          <w:lang w:eastAsia="ko-KR"/>
        </w:rPr>
      </w:pPr>
      <w:r w:rsidRPr="00894E94">
        <w:rPr>
          <w:rFonts w:eastAsia="Arial Unicode MS"/>
          <w:color w:val="4472C4"/>
          <w:lang w:eastAsia="ko-KR"/>
        </w:rPr>
        <w:t>WARNING</w:t>
      </w:r>
      <w:r w:rsidR="0054738E">
        <w:rPr>
          <w:rFonts w:eastAsia="Arial Unicode MS"/>
          <w:lang w:eastAsia="ko-KR"/>
        </w:rPr>
        <w:t xml:space="preserve">: </w:t>
      </w:r>
      <w:r w:rsidR="0054738E">
        <w:rPr>
          <w:rFonts w:eastAsia="Arial Unicode MS"/>
          <w:lang w:eastAsia="ko-KR"/>
        </w:rPr>
        <w:tab/>
        <w:t xml:space="preserve">IF NAME, TITLE, EMAIL, OR PHONE=BLANK, DISPLAY: “A response is required for Name/Title/Email/Phone prior to submitting the survey. Click </w:t>
      </w:r>
      <w:r w:rsidR="00CC22A9" w:rsidRPr="00894E94">
        <w:rPr>
          <w:rFonts w:eastAsia="Arial Unicode MS"/>
          <w:color w:val="4472C4"/>
          <w:lang w:eastAsia="ko-KR"/>
        </w:rPr>
        <w:t>‘</w:t>
      </w:r>
      <w:r w:rsidR="002B3AE6" w:rsidRPr="00894E94">
        <w:rPr>
          <w:rFonts w:eastAsia="Arial Unicode MS"/>
          <w:color w:val="4472C4"/>
          <w:lang w:eastAsia="ko-KR"/>
        </w:rPr>
        <w:t>Continue</w:t>
      </w:r>
      <w:r w:rsidR="00CC22A9" w:rsidRPr="00894E94">
        <w:rPr>
          <w:rFonts w:eastAsia="Arial Unicode MS"/>
          <w:color w:val="4472C4"/>
          <w:lang w:eastAsia="ko-KR"/>
        </w:rPr>
        <w:t>’</w:t>
      </w:r>
      <w:r w:rsidR="0054738E" w:rsidRPr="00894E94">
        <w:rPr>
          <w:rFonts w:eastAsia="Arial Unicode MS"/>
          <w:color w:val="4472C4"/>
          <w:lang w:eastAsia="ko-KR"/>
        </w:rPr>
        <w:t xml:space="preserve"> </w:t>
      </w:r>
      <w:r w:rsidR="0054738E">
        <w:rPr>
          <w:rFonts w:eastAsia="Arial Unicode MS"/>
          <w:lang w:eastAsia="ko-KR"/>
        </w:rPr>
        <w:t xml:space="preserve">to continue with the survey and answer this question later. Click </w:t>
      </w:r>
      <w:r w:rsidR="00CC22A9" w:rsidRPr="00894E94">
        <w:rPr>
          <w:rFonts w:eastAsia="Arial Unicode MS"/>
          <w:color w:val="4472C4"/>
          <w:lang w:eastAsia="ko-KR"/>
        </w:rPr>
        <w:t>‘</w:t>
      </w:r>
      <w:r w:rsidR="002B3AE6" w:rsidRPr="00894E94">
        <w:rPr>
          <w:rFonts w:eastAsia="Arial Unicode MS"/>
          <w:color w:val="4472C4"/>
          <w:lang w:eastAsia="ko-KR"/>
        </w:rPr>
        <w:t>Change Answer</w:t>
      </w:r>
      <w:r w:rsidR="00CC22A9" w:rsidRPr="00894E94">
        <w:rPr>
          <w:rFonts w:eastAsia="Arial Unicode MS"/>
          <w:color w:val="4472C4"/>
          <w:lang w:eastAsia="ko-KR"/>
        </w:rPr>
        <w:t>’</w:t>
      </w:r>
      <w:r w:rsidR="0054738E" w:rsidRPr="00894E94">
        <w:rPr>
          <w:rFonts w:eastAsia="Arial Unicode MS"/>
          <w:color w:val="4472C4"/>
          <w:lang w:eastAsia="ko-KR"/>
        </w:rPr>
        <w:t xml:space="preserve"> </w:t>
      </w:r>
      <w:r w:rsidR="0054738E">
        <w:rPr>
          <w:rFonts w:eastAsia="Arial Unicode MS"/>
          <w:lang w:eastAsia="ko-KR"/>
        </w:rPr>
        <w:t>to provide a response to this question now.”</w:t>
      </w:r>
    </w:p>
    <w:p w14:paraId="73317C7F" w14:textId="77777777" w:rsidR="008162A1" w:rsidRPr="00894E94" w:rsidRDefault="008162A1" w:rsidP="008162A1">
      <w:pPr>
        <w:autoSpaceDE w:val="0"/>
        <w:autoSpaceDN w:val="0"/>
        <w:adjustRightInd w:val="0"/>
        <w:rPr>
          <w:rFonts w:eastAsia="Batang"/>
          <w:b/>
          <w:bCs/>
          <w:color w:val="4472C4"/>
          <w:sz w:val="22"/>
          <w:szCs w:val="22"/>
          <w:lang w:eastAsia="ko-KR"/>
        </w:rPr>
      </w:pPr>
    </w:p>
    <w:p w14:paraId="1D86A31F" w14:textId="7773EB63" w:rsidR="008162A1" w:rsidRPr="00894E94" w:rsidRDefault="008162A1" w:rsidP="008162A1">
      <w:pPr>
        <w:autoSpaceDE w:val="0"/>
        <w:autoSpaceDN w:val="0"/>
        <w:adjustRightInd w:val="0"/>
        <w:rPr>
          <w:rFonts w:eastAsia="Batang"/>
          <w:b/>
          <w:bCs/>
          <w:color w:val="4472C4"/>
          <w:sz w:val="22"/>
          <w:szCs w:val="22"/>
          <w:lang w:eastAsia="ko-KR"/>
        </w:rPr>
      </w:pPr>
      <w:r w:rsidRPr="00894E94">
        <w:rPr>
          <w:rFonts w:eastAsia="Batang"/>
          <w:b/>
          <w:bCs/>
          <w:color w:val="4472C4"/>
          <w:sz w:val="22"/>
          <w:szCs w:val="22"/>
          <w:lang w:eastAsia="ko-KR"/>
        </w:rPr>
        <w:t>D1.1.1</w:t>
      </w:r>
      <w:r w:rsidRPr="00894E94">
        <w:rPr>
          <w:rFonts w:eastAsia="Batang"/>
          <w:b/>
          <w:bCs/>
          <w:color w:val="4472C4"/>
          <w:sz w:val="22"/>
          <w:szCs w:val="22"/>
          <w:lang w:eastAsia="ko-KR"/>
        </w:rPr>
        <w:tab/>
        <w:t>Would you like to enter additional contacts?</w:t>
      </w:r>
    </w:p>
    <w:p w14:paraId="512C93A2" w14:textId="77777777" w:rsidR="008162A1" w:rsidRPr="00894E94" w:rsidRDefault="008162A1" w:rsidP="008162A1">
      <w:pPr>
        <w:autoSpaceDE w:val="0"/>
        <w:autoSpaceDN w:val="0"/>
        <w:adjustRightInd w:val="0"/>
        <w:rPr>
          <w:rFonts w:eastAsia="Batang"/>
          <w:b/>
          <w:bCs/>
          <w:color w:val="4472C4"/>
          <w:sz w:val="22"/>
          <w:szCs w:val="22"/>
          <w:lang w:eastAsia="ko-KR"/>
        </w:rPr>
      </w:pPr>
    </w:p>
    <w:p w14:paraId="4D407395" w14:textId="1448C9F9" w:rsidR="008162A1" w:rsidRPr="00894E94" w:rsidRDefault="008162A1" w:rsidP="008162A1">
      <w:pPr>
        <w:numPr>
          <w:ilvl w:val="0"/>
          <w:numId w:val="14"/>
        </w:numPr>
        <w:autoSpaceDE w:val="0"/>
        <w:autoSpaceDN w:val="0"/>
        <w:adjustRightInd w:val="0"/>
        <w:rPr>
          <w:rFonts w:eastAsia="Batang"/>
          <w:color w:val="4472C4"/>
          <w:sz w:val="22"/>
          <w:szCs w:val="22"/>
          <w:lang w:eastAsia="ko-KR"/>
        </w:rPr>
      </w:pPr>
      <w:r w:rsidRPr="00894E94">
        <w:rPr>
          <w:rFonts w:eastAsia="Batang"/>
          <w:color w:val="4472C4"/>
          <w:sz w:val="22"/>
          <w:szCs w:val="22"/>
          <w:lang w:eastAsia="ko-KR"/>
        </w:rPr>
        <w:t>Yes – Go to Question D1.1.2</w:t>
      </w:r>
    </w:p>
    <w:p w14:paraId="3C9EFCD6" w14:textId="0462680A" w:rsidR="008162A1" w:rsidRPr="00894E94" w:rsidRDefault="008162A1" w:rsidP="008162A1">
      <w:pPr>
        <w:numPr>
          <w:ilvl w:val="0"/>
          <w:numId w:val="14"/>
        </w:numPr>
        <w:autoSpaceDE w:val="0"/>
        <w:autoSpaceDN w:val="0"/>
        <w:adjustRightInd w:val="0"/>
        <w:rPr>
          <w:rFonts w:eastAsia="Batang"/>
          <w:color w:val="4472C4"/>
          <w:sz w:val="22"/>
          <w:szCs w:val="22"/>
          <w:lang w:eastAsia="ko-KR"/>
        </w:rPr>
      </w:pPr>
      <w:r w:rsidRPr="00894E94">
        <w:rPr>
          <w:rFonts w:eastAsia="Batang"/>
          <w:color w:val="4472C4"/>
          <w:sz w:val="22"/>
          <w:szCs w:val="22"/>
          <w:lang w:eastAsia="ko-KR"/>
        </w:rPr>
        <w:t>No – Skip to Question D1.1</w:t>
      </w:r>
    </w:p>
    <w:p w14:paraId="3A567230" w14:textId="77777777" w:rsidR="008162A1" w:rsidRPr="00894E94" w:rsidRDefault="008162A1" w:rsidP="008162A1">
      <w:pPr>
        <w:rPr>
          <w:rFonts w:eastAsia="Arial Unicode MS"/>
          <w:b/>
          <w:color w:val="4472C4"/>
          <w:sz w:val="22"/>
          <w:szCs w:val="22"/>
          <w:lang w:eastAsia="ko-KR"/>
        </w:rPr>
      </w:pPr>
    </w:p>
    <w:p w14:paraId="21676A1D" w14:textId="621223E6" w:rsidR="008162A1" w:rsidRPr="00894E94" w:rsidRDefault="008162A1" w:rsidP="008162A1">
      <w:pPr>
        <w:ind w:left="1440" w:hanging="720"/>
        <w:rPr>
          <w:rFonts w:eastAsia="Arial Unicode MS"/>
          <w:b/>
          <w:color w:val="4472C4"/>
          <w:sz w:val="22"/>
          <w:szCs w:val="22"/>
          <w:lang w:eastAsia="ko-KR"/>
        </w:rPr>
      </w:pPr>
      <w:r w:rsidRPr="00894E94">
        <w:rPr>
          <w:rFonts w:eastAsia="Arial Unicode MS"/>
          <w:b/>
          <w:color w:val="4472C4"/>
          <w:sz w:val="22"/>
          <w:szCs w:val="22"/>
          <w:lang w:eastAsia="ko-KR"/>
        </w:rPr>
        <w:t>D1.1.2</w:t>
      </w:r>
      <w:r w:rsidRPr="00894E94">
        <w:rPr>
          <w:rFonts w:eastAsia="Arial Unicode MS"/>
          <w:b/>
          <w:color w:val="4472C4"/>
          <w:sz w:val="22"/>
          <w:szCs w:val="22"/>
          <w:lang w:eastAsia="ko-KR"/>
        </w:rPr>
        <w:tab/>
      </w:r>
      <w:r w:rsidRPr="00894E94">
        <w:rPr>
          <w:rFonts w:eastAsia="Arial Unicode MS"/>
          <w:b/>
          <w:bCs/>
          <w:color w:val="4472C4"/>
          <w:sz w:val="22"/>
          <w:szCs w:val="22"/>
          <w:lang w:eastAsia="ko-KR"/>
        </w:rPr>
        <w:t>Please provide the following information about the additional chief of service (or equivalent) for your Pediatric Gastroenterology program.</w:t>
      </w:r>
    </w:p>
    <w:p w14:paraId="175EA9BD" w14:textId="77777777" w:rsidR="008162A1" w:rsidRPr="00894E94" w:rsidRDefault="008162A1" w:rsidP="008162A1">
      <w:pPr>
        <w:ind w:left="720"/>
        <w:rPr>
          <w:rFonts w:eastAsia="Arial Unicode MS"/>
          <w:b/>
          <w:color w:val="4472C4"/>
          <w:sz w:val="22"/>
          <w:szCs w:val="22"/>
          <w:lang w:eastAsia="ko-KR"/>
        </w:rPr>
      </w:pPr>
    </w:p>
    <w:p w14:paraId="25A26AEA" w14:textId="77777777" w:rsidR="008162A1" w:rsidRPr="00894E94" w:rsidRDefault="008162A1" w:rsidP="008162A1">
      <w:pPr>
        <w:ind w:left="720"/>
        <w:rPr>
          <w:rFonts w:eastAsia="Arial Unicode MS"/>
          <w:b/>
          <w:color w:val="4472C4"/>
          <w:sz w:val="22"/>
          <w:szCs w:val="22"/>
          <w:lang w:eastAsia="ko-KR"/>
        </w:rPr>
      </w:pPr>
      <w:r w:rsidRPr="00894E94">
        <w:rPr>
          <w:rFonts w:eastAsia="Arial Unicode MS"/>
          <w:b/>
          <w:color w:val="4472C4"/>
          <w:sz w:val="22"/>
          <w:szCs w:val="22"/>
          <w:lang w:eastAsia="ko-KR"/>
        </w:rPr>
        <w:tab/>
        <w:t>Full name:</w:t>
      </w:r>
    </w:p>
    <w:tbl>
      <w:tblPr>
        <w:tblStyle w:val="TableGrid"/>
        <w:tblW w:w="8280" w:type="dxa"/>
        <w:tblInd w:w="1435" w:type="dxa"/>
        <w:tblLook w:val="04A0" w:firstRow="1" w:lastRow="0" w:firstColumn="1" w:lastColumn="0" w:noHBand="0" w:noVBand="1"/>
      </w:tblPr>
      <w:tblGrid>
        <w:gridCol w:w="8280"/>
      </w:tblGrid>
      <w:tr w:rsidR="00894E94" w:rsidRPr="00894E94" w14:paraId="1EBD44AF" w14:textId="77777777" w:rsidTr="00C53914">
        <w:tc>
          <w:tcPr>
            <w:tcW w:w="8280" w:type="dxa"/>
          </w:tcPr>
          <w:p w14:paraId="62EC4FC6" w14:textId="4D35B485" w:rsidR="008162A1" w:rsidRPr="00894E94" w:rsidRDefault="008162A1" w:rsidP="00AE3BD8">
            <w:pPr>
              <w:rPr>
                <w:rFonts w:ascii="Arial" w:eastAsia="Arial Unicode MS" w:hAnsi="Arial" w:cs="Arial"/>
                <w:b/>
                <w:color w:val="4472C4"/>
                <w:sz w:val="22"/>
                <w:szCs w:val="22"/>
                <w:lang w:eastAsia="ko-KR"/>
              </w:rPr>
            </w:pPr>
          </w:p>
        </w:tc>
      </w:tr>
    </w:tbl>
    <w:p w14:paraId="5E00BAAD" w14:textId="77777777" w:rsidR="008162A1" w:rsidRPr="00894E94" w:rsidRDefault="008162A1" w:rsidP="008162A1">
      <w:pPr>
        <w:ind w:left="720"/>
        <w:rPr>
          <w:rFonts w:eastAsia="Arial Unicode MS"/>
          <w:b/>
          <w:color w:val="4472C4"/>
          <w:sz w:val="22"/>
          <w:szCs w:val="22"/>
          <w:lang w:eastAsia="ko-KR"/>
        </w:rPr>
      </w:pPr>
    </w:p>
    <w:p w14:paraId="5D06552A" w14:textId="77777777" w:rsidR="008162A1" w:rsidRPr="00894E94" w:rsidRDefault="008162A1" w:rsidP="008162A1">
      <w:pPr>
        <w:ind w:left="720"/>
        <w:rPr>
          <w:rFonts w:eastAsia="Arial Unicode MS"/>
          <w:b/>
          <w:color w:val="4472C4"/>
          <w:sz w:val="22"/>
          <w:szCs w:val="22"/>
          <w:lang w:eastAsia="ko-KR"/>
        </w:rPr>
      </w:pPr>
      <w:r w:rsidRPr="00894E94">
        <w:rPr>
          <w:rFonts w:eastAsia="Arial Unicode MS"/>
          <w:b/>
          <w:color w:val="4472C4"/>
          <w:sz w:val="22"/>
          <w:szCs w:val="22"/>
          <w:lang w:eastAsia="ko-KR"/>
        </w:rPr>
        <w:tab/>
        <w:t>Title:</w:t>
      </w:r>
    </w:p>
    <w:tbl>
      <w:tblPr>
        <w:tblStyle w:val="TableGrid"/>
        <w:tblW w:w="8280" w:type="dxa"/>
        <w:tblInd w:w="1435" w:type="dxa"/>
        <w:tblLook w:val="04A0" w:firstRow="1" w:lastRow="0" w:firstColumn="1" w:lastColumn="0" w:noHBand="0" w:noVBand="1"/>
      </w:tblPr>
      <w:tblGrid>
        <w:gridCol w:w="8280"/>
      </w:tblGrid>
      <w:tr w:rsidR="00894E94" w:rsidRPr="00894E94" w14:paraId="6BACAE33" w14:textId="77777777" w:rsidTr="00C53914">
        <w:tc>
          <w:tcPr>
            <w:tcW w:w="8280" w:type="dxa"/>
          </w:tcPr>
          <w:p w14:paraId="56FE0FB0" w14:textId="6696F6BC" w:rsidR="008162A1" w:rsidRPr="00894E94" w:rsidRDefault="008162A1" w:rsidP="00AE3BD8">
            <w:pPr>
              <w:rPr>
                <w:rFonts w:ascii="Arial" w:eastAsia="Arial Unicode MS" w:hAnsi="Arial" w:cs="Arial"/>
                <w:b/>
                <w:color w:val="4472C4"/>
                <w:sz w:val="22"/>
                <w:szCs w:val="22"/>
                <w:lang w:eastAsia="ko-KR"/>
              </w:rPr>
            </w:pPr>
          </w:p>
        </w:tc>
      </w:tr>
    </w:tbl>
    <w:p w14:paraId="5AA3BD82" w14:textId="77777777" w:rsidR="008162A1" w:rsidRPr="00894E94" w:rsidRDefault="008162A1" w:rsidP="008162A1">
      <w:pPr>
        <w:ind w:left="720"/>
        <w:rPr>
          <w:rFonts w:eastAsia="Arial Unicode MS"/>
          <w:b/>
          <w:color w:val="4472C4"/>
          <w:sz w:val="22"/>
          <w:szCs w:val="22"/>
          <w:lang w:eastAsia="ko-KR"/>
        </w:rPr>
      </w:pPr>
    </w:p>
    <w:p w14:paraId="56A9FC1E" w14:textId="77777777" w:rsidR="008162A1" w:rsidRPr="00894E94" w:rsidRDefault="008162A1" w:rsidP="008162A1">
      <w:pPr>
        <w:ind w:left="720"/>
        <w:rPr>
          <w:rFonts w:eastAsia="Arial Unicode MS"/>
          <w:b/>
          <w:color w:val="4472C4"/>
          <w:sz w:val="22"/>
          <w:szCs w:val="22"/>
          <w:lang w:eastAsia="ko-KR"/>
        </w:rPr>
      </w:pPr>
      <w:r w:rsidRPr="00894E94">
        <w:rPr>
          <w:rFonts w:eastAsia="Arial Unicode MS"/>
          <w:b/>
          <w:color w:val="4472C4"/>
          <w:sz w:val="22"/>
          <w:szCs w:val="22"/>
          <w:lang w:eastAsia="ko-KR"/>
        </w:rPr>
        <w:tab/>
        <w:t>Email:</w:t>
      </w:r>
    </w:p>
    <w:tbl>
      <w:tblPr>
        <w:tblStyle w:val="TableGrid"/>
        <w:tblW w:w="8280" w:type="dxa"/>
        <w:tblInd w:w="1435" w:type="dxa"/>
        <w:tblLook w:val="04A0" w:firstRow="1" w:lastRow="0" w:firstColumn="1" w:lastColumn="0" w:noHBand="0" w:noVBand="1"/>
      </w:tblPr>
      <w:tblGrid>
        <w:gridCol w:w="8280"/>
      </w:tblGrid>
      <w:tr w:rsidR="00894E94" w:rsidRPr="00894E94" w14:paraId="1267D411" w14:textId="77777777" w:rsidTr="00C53914">
        <w:tc>
          <w:tcPr>
            <w:tcW w:w="8280" w:type="dxa"/>
          </w:tcPr>
          <w:p w14:paraId="5239E736" w14:textId="1AE85A0B" w:rsidR="008162A1" w:rsidRPr="00894E94" w:rsidRDefault="008162A1" w:rsidP="00AE3BD8">
            <w:pPr>
              <w:rPr>
                <w:rFonts w:ascii="Arial" w:eastAsia="Arial Unicode MS" w:hAnsi="Arial" w:cs="Arial"/>
                <w:b/>
                <w:color w:val="4472C4"/>
                <w:sz w:val="22"/>
                <w:szCs w:val="22"/>
                <w:lang w:eastAsia="ko-KR"/>
              </w:rPr>
            </w:pPr>
          </w:p>
        </w:tc>
      </w:tr>
    </w:tbl>
    <w:p w14:paraId="343F54A9" w14:textId="77777777" w:rsidR="008162A1" w:rsidRPr="00894E94" w:rsidRDefault="008162A1" w:rsidP="008162A1">
      <w:pPr>
        <w:ind w:left="720"/>
        <w:rPr>
          <w:rFonts w:eastAsia="Arial Unicode MS"/>
          <w:b/>
          <w:color w:val="4472C4"/>
          <w:sz w:val="22"/>
          <w:szCs w:val="22"/>
          <w:lang w:eastAsia="ko-KR"/>
        </w:rPr>
      </w:pPr>
    </w:p>
    <w:p w14:paraId="7C9FB1FB" w14:textId="77777777" w:rsidR="008162A1" w:rsidRPr="00894E94" w:rsidRDefault="008162A1" w:rsidP="008162A1">
      <w:pPr>
        <w:ind w:left="720"/>
        <w:rPr>
          <w:rFonts w:eastAsia="Arial Unicode MS"/>
          <w:b/>
          <w:color w:val="4472C4"/>
          <w:sz w:val="22"/>
          <w:szCs w:val="22"/>
          <w:lang w:eastAsia="ko-KR"/>
        </w:rPr>
      </w:pPr>
      <w:r w:rsidRPr="00894E94">
        <w:rPr>
          <w:rFonts w:eastAsia="Arial Unicode MS"/>
          <w:b/>
          <w:color w:val="4472C4"/>
          <w:sz w:val="22"/>
          <w:szCs w:val="22"/>
          <w:lang w:eastAsia="ko-KR"/>
        </w:rPr>
        <w:lastRenderedPageBreak/>
        <w:tab/>
        <w:t>Preferred phone:</w:t>
      </w:r>
    </w:p>
    <w:tbl>
      <w:tblPr>
        <w:tblStyle w:val="TableGrid"/>
        <w:tblW w:w="8190" w:type="dxa"/>
        <w:tblInd w:w="1435" w:type="dxa"/>
        <w:tblLook w:val="04A0" w:firstRow="1" w:lastRow="0" w:firstColumn="1" w:lastColumn="0" w:noHBand="0" w:noVBand="1"/>
      </w:tblPr>
      <w:tblGrid>
        <w:gridCol w:w="8190"/>
      </w:tblGrid>
      <w:tr w:rsidR="00894E94" w:rsidRPr="00894E94" w14:paraId="4B9423E4" w14:textId="77777777" w:rsidTr="00C53914">
        <w:tc>
          <w:tcPr>
            <w:tcW w:w="8190" w:type="dxa"/>
          </w:tcPr>
          <w:p w14:paraId="157BDB2E" w14:textId="63B09881" w:rsidR="008162A1" w:rsidRPr="00894E94" w:rsidRDefault="008162A1" w:rsidP="00AE3BD8">
            <w:pPr>
              <w:rPr>
                <w:rFonts w:ascii="Arial" w:eastAsia="Arial Unicode MS" w:hAnsi="Arial" w:cs="Arial"/>
                <w:b/>
                <w:color w:val="4472C4"/>
                <w:sz w:val="22"/>
                <w:szCs w:val="22"/>
                <w:lang w:eastAsia="ko-KR"/>
              </w:rPr>
            </w:pPr>
          </w:p>
        </w:tc>
      </w:tr>
    </w:tbl>
    <w:p w14:paraId="0D31B3CE" w14:textId="77777777" w:rsidR="008162A1" w:rsidRPr="00894E94" w:rsidRDefault="008162A1" w:rsidP="008162A1">
      <w:pPr>
        <w:ind w:left="720"/>
        <w:rPr>
          <w:rFonts w:eastAsia="Arial Unicode MS"/>
          <w:b/>
          <w:color w:val="4472C4"/>
          <w:sz w:val="22"/>
          <w:szCs w:val="22"/>
          <w:lang w:eastAsia="ko-KR"/>
        </w:rPr>
      </w:pPr>
    </w:p>
    <w:p w14:paraId="46CB8E5F" w14:textId="77777777" w:rsidR="008162A1" w:rsidRPr="00894E94" w:rsidRDefault="008162A1" w:rsidP="008162A1">
      <w:pPr>
        <w:pStyle w:val="Validation"/>
        <w:rPr>
          <w:rFonts w:eastAsia="Arial Unicode MS" w:hint="eastAsia"/>
          <w:color w:val="4472C4"/>
          <w:lang w:eastAsia="ko-KR"/>
        </w:rPr>
      </w:pPr>
      <w:r w:rsidRPr="00894E94">
        <w:rPr>
          <w:rFonts w:eastAsia="Arial Unicode MS"/>
          <w:color w:val="4472C4"/>
          <w:lang w:eastAsia="ko-KR"/>
        </w:rPr>
        <w:t xml:space="preserve">WARNING: </w:t>
      </w:r>
      <w:r w:rsidRPr="00894E94">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61013071" w14:textId="77777777" w:rsidR="0054738E" w:rsidRDefault="0054738E" w:rsidP="0054738E">
      <w:pPr>
        <w:rPr>
          <w:rFonts w:eastAsia="Arial Unicode MS"/>
          <w:b/>
          <w:sz w:val="22"/>
          <w:szCs w:val="22"/>
          <w:lang w:eastAsia="ko-KR"/>
        </w:rPr>
      </w:pPr>
    </w:p>
    <w:p w14:paraId="0E45C7C0" w14:textId="7601B165" w:rsidR="001227DC" w:rsidRDefault="001227DC" w:rsidP="001227DC">
      <w:pPr>
        <w:rPr>
          <w:b/>
          <w:sz w:val="22"/>
          <w:szCs w:val="22"/>
        </w:rPr>
      </w:pPr>
      <w:r>
        <w:rPr>
          <w:b/>
          <w:sz w:val="22"/>
          <w:szCs w:val="22"/>
        </w:rPr>
        <w:t>D</w:t>
      </w:r>
      <w:r w:rsidRPr="00B77D93">
        <w:rPr>
          <w:b/>
          <w:sz w:val="22"/>
          <w:szCs w:val="22"/>
        </w:rPr>
        <w:t>1.1</w:t>
      </w:r>
      <w:r w:rsidRPr="00B77D93">
        <w:rPr>
          <w:b/>
          <w:sz w:val="22"/>
          <w:szCs w:val="22"/>
        </w:rPr>
        <w:tab/>
        <w:t xml:space="preserve">Are you submitting jointly with a Pediatric </w:t>
      </w:r>
      <w:r>
        <w:rPr>
          <w:b/>
          <w:sz w:val="22"/>
          <w:szCs w:val="22"/>
        </w:rPr>
        <w:t>Gastroenterology</w:t>
      </w:r>
      <w:r w:rsidRPr="00B77D93">
        <w:rPr>
          <w:b/>
          <w:sz w:val="22"/>
          <w:szCs w:val="22"/>
        </w:rPr>
        <w:t xml:space="preserve"> program at another hospital?</w:t>
      </w:r>
    </w:p>
    <w:p w14:paraId="39FF566C" w14:textId="77777777" w:rsidR="00583CA2" w:rsidRPr="00B77D93" w:rsidRDefault="00583CA2" w:rsidP="001227DC">
      <w:pPr>
        <w:rPr>
          <w:b/>
          <w:sz w:val="22"/>
          <w:szCs w:val="22"/>
        </w:rPr>
      </w:pPr>
    </w:p>
    <w:p w14:paraId="52693B66" w14:textId="5AC55E76" w:rsidR="001227DC" w:rsidRPr="00B77D93" w:rsidRDefault="001227DC" w:rsidP="002C09E7">
      <w:pPr>
        <w:numPr>
          <w:ilvl w:val="1"/>
          <w:numId w:val="1"/>
        </w:numPr>
        <w:tabs>
          <w:tab w:val="clear" w:pos="1080"/>
          <w:tab w:val="num" w:pos="1800"/>
        </w:tabs>
        <w:rPr>
          <w:sz w:val="22"/>
          <w:szCs w:val="22"/>
        </w:rPr>
      </w:pPr>
      <w:r w:rsidRPr="00B77D93">
        <w:rPr>
          <w:sz w:val="22"/>
          <w:szCs w:val="22"/>
        </w:rPr>
        <w:t xml:space="preserve">Yes – Go to Question </w:t>
      </w:r>
      <w:r>
        <w:rPr>
          <w:sz w:val="22"/>
          <w:szCs w:val="22"/>
        </w:rPr>
        <w:t>D</w:t>
      </w:r>
      <w:r w:rsidRPr="00B77D93">
        <w:rPr>
          <w:sz w:val="22"/>
          <w:szCs w:val="22"/>
        </w:rPr>
        <w:t xml:space="preserve">1.2 </w:t>
      </w:r>
    </w:p>
    <w:p w14:paraId="2A188C5A" w14:textId="1CAC31D5" w:rsidR="001227DC" w:rsidRPr="00B77D93" w:rsidRDefault="001227DC" w:rsidP="002C09E7">
      <w:pPr>
        <w:numPr>
          <w:ilvl w:val="1"/>
          <w:numId w:val="1"/>
        </w:numPr>
        <w:tabs>
          <w:tab w:val="clear" w:pos="1080"/>
          <w:tab w:val="num" w:pos="1800"/>
        </w:tabs>
        <w:rPr>
          <w:sz w:val="22"/>
          <w:szCs w:val="22"/>
        </w:rPr>
      </w:pPr>
      <w:r w:rsidRPr="00B77D93">
        <w:rPr>
          <w:sz w:val="22"/>
          <w:szCs w:val="22"/>
        </w:rPr>
        <w:t xml:space="preserve">No – Skip to Question </w:t>
      </w:r>
      <w:r>
        <w:rPr>
          <w:sz w:val="22"/>
          <w:szCs w:val="22"/>
        </w:rPr>
        <w:t>D</w:t>
      </w:r>
      <w:r w:rsidRPr="00B77D93">
        <w:rPr>
          <w:sz w:val="22"/>
          <w:szCs w:val="22"/>
        </w:rPr>
        <w:t>2</w:t>
      </w:r>
    </w:p>
    <w:p w14:paraId="0ACD1970" w14:textId="77777777" w:rsidR="001227DC" w:rsidRPr="00B77D93" w:rsidRDefault="001227DC" w:rsidP="001227DC">
      <w:pPr>
        <w:rPr>
          <w:sz w:val="22"/>
          <w:szCs w:val="22"/>
        </w:rPr>
      </w:pPr>
    </w:p>
    <w:p w14:paraId="79558EC3" w14:textId="12E0610C" w:rsidR="001227DC" w:rsidRPr="00B77D93" w:rsidRDefault="001227DC" w:rsidP="001227DC">
      <w:pPr>
        <w:ind w:left="1440" w:hanging="720"/>
        <w:rPr>
          <w:color w:val="FF0000"/>
          <w:sz w:val="22"/>
          <w:szCs w:val="22"/>
        </w:rPr>
      </w:pPr>
      <w:r>
        <w:rPr>
          <w:b/>
          <w:sz w:val="22"/>
          <w:szCs w:val="22"/>
        </w:rPr>
        <w:t>D</w:t>
      </w:r>
      <w:r w:rsidRPr="00B77D93">
        <w:rPr>
          <w:b/>
          <w:sz w:val="22"/>
          <w:szCs w:val="22"/>
        </w:rPr>
        <w:t>1.2</w:t>
      </w:r>
      <w:r w:rsidRPr="00B77D93">
        <w:rPr>
          <w:b/>
          <w:sz w:val="22"/>
          <w:szCs w:val="22"/>
        </w:rPr>
        <w:tab/>
        <w:t xml:space="preserve">If yes, what is the name of the Pediatric </w:t>
      </w:r>
      <w:r>
        <w:rPr>
          <w:b/>
          <w:sz w:val="22"/>
          <w:szCs w:val="22"/>
        </w:rPr>
        <w:t>Gastroenterology</w:t>
      </w:r>
      <w:r w:rsidRPr="00B77D93">
        <w:rPr>
          <w:b/>
          <w:sz w:val="22"/>
          <w:szCs w:val="22"/>
        </w:rPr>
        <w:t xml:space="preserve"> program you are reporting jointly with? </w:t>
      </w:r>
      <w:r w:rsidRPr="008374F2">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8374F2">
        <w:rPr>
          <w:sz w:val="22"/>
          <w:szCs w:val="22"/>
        </w:rPr>
        <w:t xml:space="preserve">to discuss your joint submission </w:t>
      </w:r>
      <w:r w:rsidR="00EB42E1" w:rsidRPr="008374F2">
        <w:rPr>
          <w:sz w:val="22"/>
          <w:szCs w:val="22"/>
        </w:rPr>
        <w:t xml:space="preserve">request </w:t>
      </w:r>
      <w:r w:rsidRPr="008374F2">
        <w:rPr>
          <w:sz w:val="22"/>
          <w:szCs w:val="22"/>
        </w:rPr>
        <w:t>unless you already have received permission to jointly submit data in this specialty.</w:t>
      </w:r>
      <w:r w:rsidR="00EB42E1" w:rsidRPr="008374F2">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435" w:type="dxa"/>
        <w:tblLook w:val="01E0" w:firstRow="1" w:lastRow="1" w:firstColumn="1" w:lastColumn="1" w:noHBand="0" w:noVBand="0"/>
      </w:tblPr>
      <w:tblGrid>
        <w:gridCol w:w="8100"/>
      </w:tblGrid>
      <w:tr w:rsidR="001227DC" w:rsidRPr="003933DA" w14:paraId="1DB84C80" w14:textId="77777777" w:rsidTr="002C09E7">
        <w:trPr>
          <w:trHeight w:val="890"/>
        </w:trPr>
        <w:tc>
          <w:tcPr>
            <w:tcW w:w="8100" w:type="dxa"/>
            <w:tcBorders>
              <w:top w:val="single" w:sz="4" w:space="0" w:color="auto"/>
              <w:left w:val="single" w:sz="4" w:space="0" w:color="auto"/>
              <w:bottom w:val="single" w:sz="4" w:space="0" w:color="auto"/>
              <w:right w:val="single" w:sz="4" w:space="0" w:color="auto"/>
            </w:tcBorders>
          </w:tcPr>
          <w:p w14:paraId="6252CE11" w14:textId="08D771CC" w:rsidR="001227DC" w:rsidRPr="00D314B1" w:rsidRDefault="001227DC" w:rsidP="00E262F9">
            <w:pPr>
              <w:rPr>
                <w:rFonts w:ascii="Arial" w:eastAsia="Arial Unicode MS" w:hAnsi="Arial"/>
                <w:b/>
                <w:color w:val="44546A" w:themeColor="text2"/>
                <w:sz w:val="18"/>
                <w:szCs w:val="18"/>
                <w:lang w:eastAsia="ko-KR"/>
              </w:rPr>
            </w:pPr>
          </w:p>
        </w:tc>
      </w:tr>
    </w:tbl>
    <w:p w14:paraId="55629A90" w14:textId="77777777" w:rsidR="004F1E5A" w:rsidRPr="00894E94" w:rsidRDefault="004F1E5A" w:rsidP="00894E94">
      <w:pPr>
        <w:autoSpaceDE w:val="0"/>
        <w:autoSpaceDN w:val="0"/>
        <w:adjustRightInd w:val="0"/>
        <w:rPr>
          <w:rFonts w:asciiTheme="majorBidi" w:hAnsiTheme="majorBidi"/>
          <w:b/>
        </w:rPr>
      </w:pPr>
    </w:p>
    <w:p w14:paraId="4064B712" w14:textId="2C4B0745" w:rsidR="0054738E" w:rsidRPr="00405480" w:rsidRDefault="009264F3" w:rsidP="002C09E7">
      <w:pPr>
        <w:pStyle w:val="ListParagraph"/>
        <w:numPr>
          <w:ilvl w:val="0"/>
          <w:numId w:val="3"/>
        </w:numPr>
        <w:autoSpaceDE w:val="0"/>
        <w:autoSpaceDN w:val="0"/>
        <w:adjustRightInd w:val="0"/>
        <w:ind w:left="1440"/>
        <w:rPr>
          <w:rFonts w:asciiTheme="majorBidi" w:hAnsiTheme="majorBidi"/>
          <w:b/>
        </w:rPr>
      </w:pPr>
      <w:r w:rsidRPr="00405480">
        <w:rPr>
          <w:rFonts w:asciiTheme="majorBidi" w:hAnsiTheme="majorBidi"/>
          <w:b/>
        </w:rPr>
        <w:t xml:space="preserve">Please </w:t>
      </w:r>
      <w:r w:rsidR="0054738E" w:rsidRPr="00405480">
        <w:rPr>
          <w:rFonts w:asciiTheme="majorBidi" w:hAnsiTheme="majorBidi"/>
          <w:b/>
        </w:rPr>
        <w:t xml:space="preserve">indicate the total number of </w:t>
      </w:r>
      <w:r w:rsidR="0054738E" w:rsidRPr="00405480">
        <w:rPr>
          <w:rFonts w:asciiTheme="majorBidi" w:hAnsiTheme="majorBidi"/>
          <w:b/>
          <w:u w:val="single"/>
        </w:rPr>
        <w:t>attending/on-staff physicians</w:t>
      </w:r>
      <w:r w:rsidR="00AB75CB">
        <w:rPr>
          <w:rFonts w:asciiTheme="majorBidi" w:hAnsiTheme="majorBidi"/>
          <w:b/>
          <w:u w:val="single"/>
        </w:rPr>
        <w:t xml:space="preserve"> (excluding fellows)</w:t>
      </w:r>
      <w:r w:rsidR="0054738E" w:rsidRPr="00405480">
        <w:rPr>
          <w:rStyle w:val="FootnoteReference"/>
          <w:rFonts w:asciiTheme="majorBidi" w:hAnsiTheme="majorBidi"/>
          <w:b/>
        </w:rPr>
        <w:footnoteReference w:id="2"/>
      </w:r>
      <w:r w:rsidR="0054738E" w:rsidRPr="00405480">
        <w:rPr>
          <w:rFonts w:asciiTheme="majorBidi" w:hAnsiTheme="majorBidi"/>
          <w:b/>
        </w:rPr>
        <w:t xml:space="preserve"> who </w:t>
      </w:r>
      <w:r w:rsidR="0054738E" w:rsidRPr="00405480">
        <w:rPr>
          <w:rFonts w:asciiTheme="majorBidi" w:hAnsiTheme="majorBidi"/>
          <w:b/>
          <w:i/>
        </w:rPr>
        <w:t xml:space="preserve">are currently members of the medical staff </w:t>
      </w:r>
      <w:r w:rsidR="0054738E" w:rsidRPr="00405480">
        <w:rPr>
          <w:rFonts w:asciiTheme="majorBidi" w:hAnsiTheme="majorBidi"/>
          <w:b/>
        </w:rPr>
        <w:t>in your Pediatric Gastroenterology program in the following categories.</w:t>
      </w:r>
      <w:r w:rsidR="00A31439">
        <w:rPr>
          <w:rFonts w:asciiTheme="majorBidi" w:hAnsiTheme="majorBidi"/>
          <w:b/>
        </w:rPr>
        <w:t xml:space="preserve"> </w:t>
      </w:r>
      <w:r w:rsidR="0054738E">
        <w:rPr>
          <w:rFonts w:asciiTheme="majorBidi" w:hAnsiTheme="majorBidi"/>
          <w:bCs/>
          <w:color w:val="FF0000"/>
        </w:rPr>
        <w:t>[If none, please enter 0.]</w:t>
      </w:r>
    </w:p>
    <w:tbl>
      <w:tblPr>
        <w:tblW w:w="7212" w:type="dxa"/>
        <w:tblInd w:w="720" w:type="dxa"/>
        <w:tblLook w:val="01E0" w:firstRow="1" w:lastRow="1" w:firstColumn="1" w:lastColumn="1" w:noHBand="0" w:noVBand="0"/>
      </w:tblPr>
      <w:tblGrid>
        <w:gridCol w:w="381"/>
        <w:gridCol w:w="5379"/>
        <w:gridCol w:w="1452"/>
      </w:tblGrid>
      <w:tr w:rsidR="00A63EC7" w:rsidRPr="00865CCB" w14:paraId="3418C9C5" w14:textId="77777777" w:rsidTr="004623F4">
        <w:tc>
          <w:tcPr>
            <w:tcW w:w="381" w:type="dxa"/>
          </w:tcPr>
          <w:p w14:paraId="72D005F4" w14:textId="77777777" w:rsidR="00A63EC7" w:rsidRPr="00865CCB" w:rsidRDefault="00A63EC7" w:rsidP="00CE60B5">
            <w:pPr>
              <w:autoSpaceDE w:val="0"/>
              <w:autoSpaceDN w:val="0"/>
              <w:adjustRightInd w:val="0"/>
              <w:rPr>
                <w:b/>
                <w:bCs/>
              </w:rPr>
            </w:pPr>
          </w:p>
        </w:tc>
        <w:tc>
          <w:tcPr>
            <w:tcW w:w="5379" w:type="dxa"/>
          </w:tcPr>
          <w:p w14:paraId="3181485E" w14:textId="77777777" w:rsidR="00A63EC7" w:rsidRPr="00865CCB" w:rsidRDefault="00A63EC7" w:rsidP="00CE60B5">
            <w:pPr>
              <w:autoSpaceDE w:val="0"/>
              <w:autoSpaceDN w:val="0"/>
              <w:adjustRightInd w:val="0"/>
              <w:rPr>
                <w:b/>
                <w:bCs/>
              </w:rPr>
            </w:pPr>
          </w:p>
        </w:tc>
        <w:tc>
          <w:tcPr>
            <w:tcW w:w="1452" w:type="dxa"/>
            <w:vAlign w:val="bottom"/>
          </w:tcPr>
          <w:p w14:paraId="47C21930" w14:textId="77777777" w:rsidR="00A63EC7" w:rsidRPr="00865CCB" w:rsidRDefault="00A63EC7" w:rsidP="00CE60B5">
            <w:pPr>
              <w:autoSpaceDE w:val="0"/>
              <w:autoSpaceDN w:val="0"/>
              <w:adjustRightInd w:val="0"/>
              <w:jc w:val="center"/>
              <w:rPr>
                <w:b/>
                <w:bCs/>
              </w:rPr>
            </w:pPr>
            <w:r w:rsidRPr="00865CCB">
              <w:rPr>
                <w:b/>
                <w:bCs/>
                <w:sz w:val="22"/>
                <w:szCs w:val="22"/>
              </w:rPr>
              <w:t>Total Physicians</w:t>
            </w:r>
          </w:p>
        </w:tc>
      </w:tr>
      <w:tr w:rsidR="00A63EC7" w:rsidRPr="00865CCB" w14:paraId="0CDF1B2E" w14:textId="77777777" w:rsidTr="004623F4">
        <w:tc>
          <w:tcPr>
            <w:tcW w:w="381" w:type="dxa"/>
            <w:shd w:val="clear" w:color="auto" w:fill="D9D9D9"/>
          </w:tcPr>
          <w:p w14:paraId="36015EDD" w14:textId="77777777" w:rsidR="00A63EC7" w:rsidRPr="00865CCB" w:rsidRDefault="00A63EC7" w:rsidP="00CE60B5">
            <w:pPr>
              <w:autoSpaceDE w:val="0"/>
              <w:autoSpaceDN w:val="0"/>
              <w:adjustRightInd w:val="0"/>
              <w:jc w:val="center"/>
            </w:pPr>
            <w:r w:rsidRPr="00865CCB">
              <w:rPr>
                <w:sz w:val="22"/>
                <w:szCs w:val="22"/>
              </w:rPr>
              <w:t>a.</w:t>
            </w:r>
          </w:p>
        </w:tc>
        <w:tc>
          <w:tcPr>
            <w:tcW w:w="5379" w:type="dxa"/>
            <w:shd w:val="clear" w:color="auto" w:fill="D9D9D9"/>
          </w:tcPr>
          <w:p w14:paraId="6DA10505" w14:textId="32C84C05" w:rsidR="00A63EC7" w:rsidRPr="00865CCB" w:rsidRDefault="00A63EC7" w:rsidP="00CE60B5">
            <w:r w:rsidRPr="00865CCB">
              <w:rPr>
                <w:rFonts w:eastAsia="Batang"/>
                <w:sz w:val="22"/>
                <w:szCs w:val="22"/>
                <w:lang w:eastAsia="ko-KR"/>
              </w:rPr>
              <w:t xml:space="preserve">Pediatric gastroenterologists (board certified/board eligible by the American Board of Pediatrics with subspecialty certification in pediatric gastroenterology) </w:t>
            </w:r>
          </w:p>
        </w:tc>
        <w:tc>
          <w:tcPr>
            <w:tcW w:w="1452" w:type="dxa"/>
            <w:shd w:val="clear" w:color="auto" w:fill="D9D9D9"/>
            <w:vAlign w:val="bottom"/>
          </w:tcPr>
          <w:p w14:paraId="554A8E9F" w14:textId="77777777" w:rsidR="00A63EC7" w:rsidRDefault="00A63EC7" w:rsidP="00CE60B5">
            <w:pPr>
              <w:jc w:val="center"/>
            </w:pPr>
            <w:r w:rsidRPr="00865CCB">
              <w:rPr>
                <w:sz w:val="22"/>
                <w:szCs w:val="22"/>
              </w:rPr>
              <w:t>________</w:t>
            </w:r>
          </w:p>
          <w:p w14:paraId="284E42B4" w14:textId="19A8E7CD" w:rsidR="00A63EC7" w:rsidRPr="00D314B1" w:rsidRDefault="00A63EC7" w:rsidP="00CE60B5">
            <w:pPr>
              <w:jc w:val="center"/>
              <w:rPr>
                <w:rFonts w:ascii="Arial" w:hAnsi="Arial"/>
                <w:b/>
                <w:color w:val="44546A" w:themeColor="text2"/>
                <w:sz w:val="18"/>
              </w:rPr>
            </w:pPr>
          </w:p>
        </w:tc>
      </w:tr>
      <w:tr w:rsidR="00A63EC7" w:rsidRPr="00865CCB" w14:paraId="11F006EE" w14:textId="77777777" w:rsidTr="004623F4">
        <w:tc>
          <w:tcPr>
            <w:tcW w:w="381" w:type="dxa"/>
          </w:tcPr>
          <w:p w14:paraId="66225CFF" w14:textId="77777777" w:rsidR="00A63EC7" w:rsidRPr="00865CCB" w:rsidRDefault="00A63EC7" w:rsidP="00CE60B5">
            <w:pPr>
              <w:autoSpaceDE w:val="0"/>
              <w:autoSpaceDN w:val="0"/>
              <w:adjustRightInd w:val="0"/>
              <w:jc w:val="center"/>
            </w:pPr>
            <w:r w:rsidRPr="00865CCB">
              <w:rPr>
                <w:sz w:val="22"/>
                <w:szCs w:val="22"/>
              </w:rPr>
              <w:t>b.</w:t>
            </w:r>
          </w:p>
        </w:tc>
        <w:tc>
          <w:tcPr>
            <w:tcW w:w="5379" w:type="dxa"/>
          </w:tcPr>
          <w:p w14:paraId="4F567FB2" w14:textId="1F5D1ECB" w:rsidR="00A63EC7" w:rsidRPr="00865CCB" w:rsidRDefault="00A63EC7" w:rsidP="00CE60B5">
            <w:r w:rsidRPr="00865CCB">
              <w:rPr>
                <w:sz w:val="22"/>
                <w:szCs w:val="22"/>
              </w:rPr>
              <w:t xml:space="preserve">Other attending/on-staff physicians (include all other attending/on-staff physicians who are </w:t>
            </w:r>
            <w:r w:rsidRPr="00865CCB">
              <w:rPr>
                <w:i/>
                <w:sz w:val="22"/>
                <w:szCs w:val="22"/>
              </w:rPr>
              <w:t>not</w:t>
            </w:r>
            <w:r w:rsidRPr="00865CCB">
              <w:rPr>
                <w:sz w:val="22"/>
                <w:szCs w:val="22"/>
              </w:rPr>
              <w:t xml:space="preserve"> subspecialty </w:t>
            </w:r>
            <w:r w:rsidRPr="00865CCB">
              <w:rPr>
                <w:rFonts w:eastAsia="Batang"/>
                <w:sz w:val="22"/>
                <w:szCs w:val="22"/>
                <w:lang w:eastAsia="ko-KR"/>
              </w:rPr>
              <w:t xml:space="preserve">board certified/board eligible </w:t>
            </w:r>
            <w:r w:rsidRPr="00865CCB">
              <w:rPr>
                <w:sz w:val="22"/>
                <w:szCs w:val="22"/>
              </w:rPr>
              <w:t xml:space="preserve">in pediatric </w:t>
            </w:r>
            <w:r w:rsidRPr="00865CCB">
              <w:rPr>
                <w:rFonts w:eastAsia="Batang"/>
                <w:sz w:val="22"/>
                <w:szCs w:val="22"/>
                <w:lang w:eastAsia="ko-KR"/>
              </w:rPr>
              <w:t>gastroenterology</w:t>
            </w:r>
            <w:r w:rsidRPr="00865CCB">
              <w:rPr>
                <w:sz w:val="22"/>
                <w:szCs w:val="22"/>
              </w:rPr>
              <w:t xml:space="preserve">) </w:t>
            </w:r>
          </w:p>
        </w:tc>
        <w:tc>
          <w:tcPr>
            <w:tcW w:w="1452" w:type="dxa"/>
            <w:vAlign w:val="bottom"/>
          </w:tcPr>
          <w:p w14:paraId="446DC06E" w14:textId="77777777" w:rsidR="00A63EC7" w:rsidRDefault="00A63EC7" w:rsidP="00CE60B5">
            <w:pPr>
              <w:jc w:val="center"/>
            </w:pPr>
            <w:r w:rsidRPr="00865CCB">
              <w:rPr>
                <w:sz w:val="22"/>
                <w:szCs w:val="22"/>
              </w:rPr>
              <w:t>________</w:t>
            </w:r>
          </w:p>
          <w:p w14:paraId="417C23F6" w14:textId="67FE1643" w:rsidR="00A63EC7" w:rsidRPr="00D314B1" w:rsidRDefault="00A63EC7" w:rsidP="00CE60B5">
            <w:pPr>
              <w:jc w:val="center"/>
              <w:rPr>
                <w:rFonts w:ascii="Arial" w:hAnsi="Arial"/>
                <w:b/>
                <w:color w:val="44546A" w:themeColor="text2"/>
                <w:sz w:val="18"/>
              </w:rPr>
            </w:pPr>
          </w:p>
        </w:tc>
      </w:tr>
    </w:tbl>
    <w:p w14:paraId="404696CD" w14:textId="77777777" w:rsidR="0054738E" w:rsidRDefault="0054738E" w:rsidP="001D03E4">
      <w:pPr>
        <w:rPr>
          <w:b/>
          <w:bCs/>
          <w:i/>
          <w:iCs/>
          <w:sz w:val="22"/>
          <w:szCs w:val="22"/>
        </w:rPr>
      </w:pPr>
    </w:p>
    <w:p w14:paraId="168CB244" w14:textId="39184D49" w:rsidR="00F7683D" w:rsidRDefault="00F7683D" w:rsidP="001D03E4">
      <w:pPr>
        <w:pStyle w:val="Validation"/>
      </w:pPr>
      <w:r>
        <w:t>NOTES:</w:t>
      </w:r>
      <w:r>
        <w:tab/>
        <w:t>D2x should be whole number only.  Do not allow decimals.</w:t>
      </w:r>
    </w:p>
    <w:p w14:paraId="15853D27" w14:textId="488CED5D" w:rsidR="0054738E" w:rsidRDefault="0054738E" w:rsidP="00894E94">
      <w:pPr>
        <w:spacing w:after="160" w:line="259" w:lineRule="auto"/>
        <w:rPr>
          <w:b/>
          <w:bCs/>
          <w:i/>
          <w:iCs/>
          <w:sz w:val="22"/>
          <w:szCs w:val="22"/>
        </w:rPr>
      </w:pPr>
    </w:p>
    <w:p w14:paraId="29EAE4D7" w14:textId="76B7F296" w:rsidR="0054738E" w:rsidRPr="00894E94" w:rsidRDefault="0054738E" w:rsidP="001D03E4">
      <w:pPr>
        <w:ind w:left="1440" w:hanging="720"/>
        <w:rPr>
          <w:b/>
          <w:color w:val="4472C4"/>
          <w:sz w:val="22"/>
          <w:szCs w:val="22"/>
        </w:rPr>
      </w:pPr>
      <w:r>
        <w:rPr>
          <w:b/>
          <w:sz w:val="22"/>
          <w:szCs w:val="22"/>
        </w:rPr>
        <w:t>D2</w:t>
      </w:r>
      <w:r w:rsidRPr="00865CCB">
        <w:rPr>
          <w:b/>
          <w:sz w:val="22"/>
          <w:szCs w:val="22"/>
        </w:rPr>
        <w:t xml:space="preserve">.1. </w:t>
      </w:r>
      <w:r>
        <w:rPr>
          <w:b/>
          <w:sz w:val="22"/>
          <w:szCs w:val="22"/>
        </w:rPr>
        <w:tab/>
      </w:r>
      <w:r w:rsidR="005E058B" w:rsidRPr="00894E94">
        <w:rPr>
          <w:b/>
          <w:color w:val="4472C4"/>
          <w:sz w:val="22"/>
          <w:szCs w:val="22"/>
        </w:rPr>
        <w:t>Please indicate the total number of pediatric surgeons (board certified/board eligible by the American Board of Surgery with subspecialty certification in pediatric surgery) who are currently members of the medical staff at your hospital.</w:t>
      </w:r>
    </w:p>
    <w:p w14:paraId="3359D9F5" w14:textId="77777777" w:rsidR="0054738E" w:rsidRDefault="0054738E" w:rsidP="001D03E4">
      <w:pPr>
        <w:rPr>
          <w:b/>
          <w:bCs/>
          <w:i/>
          <w:iCs/>
          <w:sz w:val="22"/>
          <w:szCs w:val="22"/>
        </w:rPr>
      </w:pPr>
    </w:p>
    <w:p w14:paraId="05AE2D46" w14:textId="052E966A" w:rsidR="005E058B" w:rsidRPr="00894E94" w:rsidRDefault="005E058B" w:rsidP="005E058B">
      <w:pPr>
        <w:autoSpaceDE w:val="0"/>
        <w:autoSpaceDN w:val="0"/>
        <w:adjustRightInd w:val="0"/>
        <w:ind w:left="1440"/>
        <w:rPr>
          <w:rFonts w:ascii="Arial" w:hAnsi="Arial"/>
          <w:b/>
          <w:bCs/>
          <w:color w:val="4472C4"/>
          <w:sz w:val="18"/>
          <w:szCs w:val="22"/>
        </w:rPr>
      </w:pPr>
      <w:r w:rsidRPr="00894E94">
        <w:rPr>
          <w:color w:val="4472C4"/>
          <w:sz w:val="22"/>
          <w:szCs w:val="22"/>
        </w:rPr>
        <w:t>_______ Total Physicians</w:t>
      </w:r>
      <w:r w:rsidRPr="00894E94">
        <w:rPr>
          <w:b/>
          <w:bCs/>
          <w:color w:val="4472C4"/>
          <w:sz w:val="22"/>
          <w:szCs w:val="22"/>
        </w:rPr>
        <w:t xml:space="preserve"> </w:t>
      </w:r>
    </w:p>
    <w:p w14:paraId="7AF6CC3A" w14:textId="77777777" w:rsidR="0054738E" w:rsidRPr="00894E94" w:rsidRDefault="0054738E" w:rsidP="001D03E4">
      <w:pPr>
        <w:rPr>
          <w:b/>
          <w:bCs/>
          <w:i/>
          <w:iCs/>
          <w:color w:val="4472C4"/>
          <w:sz w:val="22"/>
          <w:szCs w:val="22"/>
        </w:rPr>
      </w:pPr>
    </w:p>
    <w:p w14:paraId="1F7F644E" w14:textId="461005FD" w:rsidR="0054738E" w:rsidRPr="00894E94" w:rsidRDefault="0054738E" w:rsidP="00894E94">
      <w:pPr>
        <w:ind w:left="1440" w:hanging="720"/>
        <w:rPr>
          <w:rFonts w:ascii="Arial" w:hAnsi="Arial"/>
          <w:b/>
          <w:bCs/>
          <w:strike/>
          <w:color w:val="4472C4"/>
          <w:sz w:val="18"/>
          <w:szCs w:val="22"/>
        </w:rPr>
      </w:pPr>
      <w:r w:rsidRPr="00894E94">
        <w:rPr>
          <w:b/>
          <w:color w:val="4472C4"/>
          <w:sz w:val="22"/>
          <w:szCs w:val="22"/>
        </w:rPr>
        <w:lastRenderedPageBreak/>
        <w:t xml:space="preserve">D2.2. </w:t>
      </w:r>
      <w:r w:rsidRPr="00894E94">
        <w:rPr>
          <w:b/>
          <w:color w:val="4472C4"/>
          <w:sz w:val="22"/>
          <w:szCs w:val="22"/>
        </w:rPr>
        <w:tab/>
      </w:r>
      <w:r w:rsidR="001C0F3E" w:rsidRPr="00894E94">
        <w:rPr>
          <w:b/>
          <w:color w:val="4472C4"/>
          <w:sz w:val="22"/>
          <w:szCs w:val="22"/>
        </w:rPr>
        <w:t>This question has been removed from the survey.</w:t>
      </w:r>
    </w:p>
    <w:p w14:paraId="7537C5BF" w14:textId="77777777" w:rsidR="0054738E" w:rsidRPr="00D314B1" w:rsidRDefault="0054738E" w:rsidP="001D03E4">
      <w:pPr>
        <w:autoSpaceDE w:val="0"/>
        <w:autoSpaceDN w:val="0"/>
        <w:adjustRightInd w:val="0"/>
        <w:ind w:left="1440"/>
        <w:rPr>
          <w:rFonts w:ascii="Arial" w:hAnsi="Arial"/>
          <w:b/>
          <w:color w:val="44546A" w:themeColor="text2"/>
          <w:sz w:val="18"/>
          <w:szCs w:val="22"/>
        </w:rPr>
      </w:pPr>
    </w:p>
    <w:p w14:paraId="6443C77E" w14:textId="3250D130" w:rsidR="002A2CF6" w:rsidRDefault="00F7683D" w:rsidP="00425F2A">
      <w:pPr>
        <w:pStyle w:val="Validation"/>
      </w:pPr>
      <w:r>
        <w:t>NOTES:</w:t>
      </w:r>
      <w:r>
        <w:tab/>
        <w:t>D2.</w:t>
      </w:r>
      <w:r w:rsidR="001C0F3E" w:rsidRPr="00894E94">
        <w:rPr>
          <w:color w:val="4472C4"/>
        </w:rPr>
        <w:t>1</w:t>
      </w:r>
      <w:r w:rsidRPr="00894E94">
        <w:rPr>
          <w:color w:val="4472C4"/>
        </w:rPr>
        <w:t xml:space="preserve"> </w:t>
      </w:r>
      <w:r w:rsidR="00425F2A" w:rsidRPr="00894E94">
        <w:rPr>
          <w:color w:val="4472C4"/>
        </w:rPr>
        <w:t>should be whole number only. Do not allow decimals.</w:t>
      </w:r>
    </w:p>
    <w:p w14:paraId="54A15ED9" w14:textId="77777777" w:rsidR="0054738E" w:rsidRPr="00865CCB" w:rsidRDefault="0054738E" w:rsidP="001D03E4">
      <w:pPr>
        <w:rPr>
          <w:b/>
          <w:bCs/>
          <w:i/>
          <w:iCs/>
          <w:sz w:val="22"/>
          <w:szCs w:val="22"/>
        </w:rPr>
      </w:pPr>
    </w:p>
    <w:p w14:paraId="130CE891" w14:textId="6C612A8D" w:rsidR="0054738E" w:rsidRDefault="0054738E" w:rsidP="001D03E4">
      <w:pPr>
        <w:rPr>
          <w:b/>
          <w:bCs/>
          <w:sz w:val="22"/>
          <w:szCs w:val="22"/>
        </w:rPr>
      </w:pPr>
      <w:r w:rsidRPr="00865CCB">
        <w:rPr>
          <w:b/>
          <w:bCs/>
          <w:i/>
          <w:iCs/>
          <w:sz w:val="22"/>
          <w:szCs w:val="22"/>
        </w:rPr>
        <w:t xml:space="preserve">Note: </w:t>
      </w:r>
      <w:r>
        <w:rPr>
          <w:b/>
          <w:bCs/>
          <w:i/>
          <w:iCs/>
          <w:sz w:val="22"/>
          <w:szCs w:val="22"/>
        </w:rPr>
        <w:t xml:space="preserve">The preceding questions </w:t>
      </w:r>
      <w:r w:rsidRPr="00865CCB">
        <w:rPr>
          <w:b/>
          <w:bCs/>
          <w:i/>
          <w:iCs/>
          <w:sz w:val="22"/>
          <w:szCs w:val="22"/>
        </w:rPr>
        <w:t>are used to determine eligibility for Pediatric Gastroenterology.</w:t>
      </w:r>
      <w:r w:rsidR="00A31439">
        <w:rPr>
          <w:b/>
          <w:bCs/>
          <w:i/>
          <w:iCs/>
          <w:sz w:val="22"/>
          <w:szCs w:val="22"/>
        </w:rPr>
        <w:t xml:space="preserve">  </w:t>
      </w:r>
      <w:r w:rsidRPr="00865CCB">
        <w:rPr>
          <w:b/>
          <w:bCs/>
          <w:i/>
          <w:iCs/>
          <w:sz w:val="22"/>
          <w:szCs w:val="22"/>
        </w:rPr>
        <w:t>If you leave any part of these questions blank, your hospital will be considered ineligible for the rankings in Pediatric Gastroenterology.</w:t>
      </w:r>
    </w:p>
    <w:p w14:paraId="0F80BEF2" w14:textId="77777777" w:rsidR="0029055C" w:rsidRDefault="0029055C" w:rsidP="001D03E4">
      <w:pPr>
        <w:rPr>
          <w:b/>
          <w:bCs/>
          <w:sz w:val="22"/>
          <w:szCs w:val="22"/>
        </w:rPr>
      </w:pPr>
    </w:p>
    <w:p w14:paraId="7142CC67" w14:textId="38AF06DF" w:rsidR="0054738E" w:rsidRPr="00865CCB" w:rsidRDefault="0054738E" w:rsidP="001D03E4">
      <w:pPr>
        <w:numPr>
          <w:ilvl w:val="0"/>
          <w:numId w:val="3"/>
        </w:numPr>
        <w:autoSpaceDE w:val="0"/>
        <w:autoSpaceDN w:val="0"/>
        <w:adjustRightInd w:val="0"/>
        <w:rPr>
          <w:b/>
          <w:bCs/>
          <w:sz w:val="22"/>
          <w:szCs w:val="22"/>
        </w:rPr>
      </w:pPr>
      <w:r w:rsidRPr="00865CCB">
        <w:rPr>
          <w:b/>
          <w:bCs/>
          <w:sz w:val="22"/>
          <w:szCs w:val="22"/>
        </w:rPr>
        <w:t xml:space="preserve">Please indicate the total number of nurse practitioners and physician assistants </w:t>
      </w:r>
      <w:r w:rsidRPr="00865CCB">
        <w:rPr>
          <w:b/>
          <w:sz w:val="22"/>
          <w:szCs w:val="22"/>
        </w:rPr>
        <w:t>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Pediatric Gastroenterology program. </w:t>
      </w:r>
      <w:r>
        <w:rPr>
          <w:rFonts w:asciiTheme="majorBidi" w:hAnsiTheme="majorBidi"/>
          <w:bCs/>
          <w:color w:val="FF0000"/>
        </w:rPr>
        <w:t>[If none, please enter 0.]</w:t>
      </w:r>
    </w:p>
    <w:tbl>
      <w:tblPr>
        <w:tblW w:w="7212" w:type="dxa"/>
        <w:tblInd w:w="720" w:type="dxa"/>
        <w:tblLook w:val="01E0" w:firstRow="1" w:lastRow="1" w:firstColumn="1" w:lastColumn="1" w:noHBand="0" w:noVBand="0"/>
      </w:tblPr>
      <w:tblGrid>
        <w:gridCol w:w="381"/>
        <w:gridCol w:w="5379"/>
        <w:gridCol w:w="1452"/>
      </w:tblGrid>
      <w:tr w:rsidR="00A31E26" w:rsidRPr="00865CCB" w14:paraId="7750272A" w14:textId="77777777" w:rsidTr="00F06037">
        <w:tc>
          <w:tcPr>
            <w:tcW w:w="381" w:type="dxa"/>
          </w:tcPr>
          <w:p w14:paraId="2AA8816F" w14:textId="77777777" w:rsidR="00A31E26" w:rsidRPr="00865CCB" w:rsidRDefault="00A31E26" w:rsidP="00CE60B5">
            <w:pPr>
              <w:autoSpaceDE w:val="0"/>
              <w:autoSpaceDN w:val="0"/>
              <w:adjustRightInd w:val="0"/>
              <w:rPr>
                <w:b/>
                <w:bCs/>
              </w:rPr>
            </w:pPr>
          </w:p>
        </w:tc>
        <w:tc>
          <w:tcPr>
            <w:tcW w:w="5379" w:type="dxa"/>
          </w:tcPr>
          <w:p w14:paraId="1D7A3619" w14:textId="77777777" w:rsidR="00A31E26" w:rsidRPr="00865CCB" w:rsidRDefault="00A31E26" w:rsidP="00CE60B5">
            <w:pPr>
              <w:tabs>
                <w:tab w:val="left" w:pos="2840"/>
              </w:tabs>
              <w:autoSpaceDE w:val="0"/>
              <w:autoSpaceDN w:val="0"/>
              <w:adjustRightInd w:val="0"/>
              <w:rPr>
                <w:b/>
                <w:bCs/>
              </w:rPr>
            </w:pPr>
          </w:p>
        </w:tc>
        <w:tc>
          <w:tcPr>
            <w:tcW w:w="1452" w:type="dxa"/>
            <w:vAlign w:val="bottom"/>
          </w:tcPr>
          <w:p w14:paraId="747A2E74" w14:textId="5B262895" w:rsidR="00A31E26" w:rsidRPr="00865CCB" w:rsidRDefault="009264F3" w:rsidP="00CE60B5">
            <w:pPr>
              <w:autoSpaceDE w:val="0"/>
              <w:autoSpaceDN w:val="0"/>
              <w:adjustRightInd w:val="0"/>
              <w:jc w:val="center"/>
              <w:rPr>
                <w:b/>
                <w:bCs/>
              </w:rPr>
            </w:pPr>
            <w:r w:rsidRPr="00865CCB">
              <w:rPr>
                <w:b/>
                <w:bCs/>
                <w:sz w:val="22"/>
                <w:szCs w:val="22"/>
              </w:rPr>
              <w:t xml:space="preserve">Total </w:t>
            </w:r>
          </w:p>
          <w:p w14:paraId="0E54FC06" w14:textId="77777777" w:rsidR="00A31E26" w:rsidRPr="00865CCB" w:rsidRDefault="00A31E26" w:rsidP="00CE60B5">
            <w:pPr>
              <w:autoSpaceDE w:val="0"/>
              <w:autoSpaceDN w:val="0"/>
              <w:adjustRightInd w:val="0"/>
              <w:jc w:val="center"/>
              <w:rPr>
                <w:b/>
                <w:bCs/>
              </w:rPr>
            </w:pPr>
            <w:r w:rsidRPr="00865CCB">
              <w:rPr>
                <w:b/>
                <w:bCs/>
                <w:sz w:val="22"/>
                <w:szCs w:val="22"/>
              </w:rPr>
              <w:t>Staff</w:t>
            </w:r>
          </w:p>
        </w:tc>
      </w:tr>
      <w:tr w:rsidR="00A31E26" w:rsidRPr="00865CCB" w14:paraId="081EB4A6" w14:textId="77777777" w:rsidTr="00F06037">
        <w:trPr>
          <w:trHeight w:val="288"/>
        </w:trPr>
        <w:tc>
          <w:tcPr>
            <w:tcW w:w="381" w:type="dxa"/>
            <w:shd w:val="clear" w:color="auto" w:fill="D9D9D9"/>
          </w:tcPr>
          <w:p w14:paraId="58FB7290" w14:textId="77777777" w:rsidR="00A31E26" w:rsidRPr="00865CCB" w:rsidRDefault="00A31E26" w:rsidP="00CE60B5">
            <w:pPr>
              <w:autoSpaceDE w:val="0"/>
              <w:autoSpaceDN w:val="0"/>
              <w:adjustRightInd w:val="0"/>
              <w:jc w:val="center"/>
            </w:pPr>
            <w:r w:rsidRPr="00865CCB">
              <w:rPr>
                <w:sz w:val="22"/>
                <w:szCs w:val="22"/>
              </w:rPr>
              <w:t>a.</w:t>
            </w:r>
          </w:p>
        </w:tc>
        <w:tc>
          <w:tcPr>
            <w:tcW w:w="5379" w:type="dxa"/>
            <w:shd w:val="clear" w:color="auto" w:fill="D9D9D9"/>
          </w:tcPr>
          <w:p w14:paraId="4166E557" w14:textId="15BEFCCC" w:rsidR="00A31E26" w:rsidRPr="00865CCB" w:rsidRDefault="00A31E26" w:rsidP="00CE60B5">
            <w:r w:rsidRPr="00865CCB">
              <w:rPr>
                <w:sz w:val="22"/>
                <w:szCs w:val="22"/>
              </w:rPr>
              <w:t xml:space="preserve">Nurse practitioners </w:t>
            </w:r>
          </w:p>
        </w:tc>
        <w:tc>
          <w:tcPr>
            <w:tcW w:w="1452" w:type="dxa"/>
            <w:shd w:val="clear" w:color="auto" w:fill="D9D9D9"/>
            <w:vAlign w:val="center"/>
          </w:tcPr>
          <w:p w14:paraId="23790B15" w14:textId="77777777" w:rsidR="00A31E26" w:rsidRDefault="00A31E26" w:rsidP="00736FB4">
            <w:pPr>
              <w:jc w:val="center"/>
            </w:pPr>
            <w:r w:rsidRPr="00865CCB">
              <w:rPr>
                <w:sz w:val="22"/>
                <w:szCs w:val="22"/>
              </w:rPr>
              <w:t>________</w:t>
            </w:r>
          </w:p>
          <w:p w14:paraId="75AADB40" w14:textId="61787219" w:rsidR="00A31E26" w:rsidRPr="00D314B1" w:rsidRDefault="00A31E26" w:rsidP="00736FB4">
            <w:pPr>
              <w:jc w:val="center"/>
              <w:rPr>
                <w:rFonts w:ascii="Arial" w:hAnsi="Arial"/>
                <w:b/>
                <w:color w:val="44546A" w:themeColor="text2"/>
                <w:sz w:val="18"/>
              </w:rPr>
            </w:pPr>
          </w:p>
        </w:tc>
      </w:tr>
      <w:tr w:rsidR="00A31E26" w:rsidRPr="00865CCB" w14:paraId="497297BA" w14:textId="77777777" w:rsidTr="00F06037">
        <w:trPr>
          <w:trHeight w:val="288"/>
        </w:trPr>
        <w:tc>
          <w:tcPr>
            <w:tcW w:w="381" w:type="dxa"/>
          </w:tcPr>
          <w:p w14:paraId="1D04EF3E" w14:textId="77777777" w:rsidR="00A31E26" w:rsidRPr="00865CCB" w:rsidRDefault="00A31E26" w:rsidP="00CE60B5">
            <w:pPr>
              <w:autoSpaceDE w:val="0"/>
              <w:autoSpaceDN w:val="0"/>
              <w:adjustRightInd w:val="0"/>
              <w:jc w:val="center"/>
            </w:pPr>
            <w:r w:rsidRPr="00865CCB">
              <w:rPr>
                <w:sz w:val="22"/>
                <w:szCs w:val="22"/>
              </w:rPr>
              <w:t>b.</w:t>
            </w:r>
          </w:p>
        </w:tc>
        <w:tc>
          <w:tcPr>
            <w:tcW w:w="5379" w:type="dxa"/>
          </w:tcPr>
          <w:p w14:paraId="615AD412" w14:textId="7C6FA0CA" w:rsidR="00A31E26" w:rsidRPr="00865CCB" w:rsidRDefault="00A31E26" w:rsidP="00CE60B5">
            <w:r w:rsidRPr="00865CCB">
              <w:rPr>
                <w:sz w:val="22"/>
                <w:szCs w:val="22"/>
              </w:rPr>
              <w:t xml:space="preserve">Physician assistants </w:t>
            </w:r>
          </w:p>
        </w:tc>
        <w:tc>
          <w:tcPr>
            <w:tcW w:w="1452" w:type="dxa"/>
            <w:vAlign w:val="center"/>
          </w:tcPr>
          <w:p w14:paraId="7486995E" w14:textId="77777777" w:rsidR="00A31E26" w:rsidRDefault="00A31E26" w:rsidP="00736FB4">
            <w:pPr>
              <w:jc w:val="center"/>
            </w:pPr>
            <w:r w:rsidRPr="00865CCB">
              <w:rPr>
                <w:sz w:val="22"/>
                <w:szCs w:val="22"/>
              </w:rPr>
              <w:t>________</w:t>
            </w:r>
          </w:p>
          <w:p w14:paraId="6AB69B64" w14:textId="64BE07B7" w:rsidR="00A31E26" w:rsidRPr="00D314B1" w:rsidRDefault="00A31E26" w:rsidP="00736FB4">
            <w:pPr>
              <w:jc w:val="center"/>
              <w:rPr>
                <w:rFonts w:ascii="Arial" w:hAnsi="Arial"/>
                <w:b/>
                <w:color w:val="44546A" w:themeColor="text2"/>
                <w:sz w:val="18"/>
              </w:rPr>
            </w:pPr>
          </w:p>
        </w:tc>
      </w:tr>
    </w:tbl>
    <w:p w14:paraId="4EC24A59" w14:textId="77777777" w:rsidR="0054738E" w:rsidRDefault="0054738E" w:rsidP="001D03E4">
      <w:pPr>
        <w:rPr>
          <w:sz w:val="22"/>
          <w:szCs w:val="22"/>
        </w:rPr>
      </w:pPr>
    </w:p>
    <w:p w14:paraId="2D8C6A06" w14:textId="26CBC182" w:rsidR="002A2CF6" w:rsidRPr="00433B28" w:rsidRDefault="00F7683D" w:rsidP="00F06037">
      <w:pPr>
        <w:pStyle w:val="Validation"/>
        <w:ind w:left="0" w:firstLine="0"/>
      </w:pPr>
      <w:r>
        <w:t>NOTES:</w:t>
      </w:r>
      <w:r>
        <w:tab/>
        <w:t>D3x should be whole number only.  Do not allow decimals.</w:t>
      </w:r>
    </w:p>
    <w:p w14:paraId="1CF5C781" w14:textId="77777777" w:rsidR="00691B23" w:rsidRDefault="00691B23" w:rsidP="001D03E4">
      <w:pPr>
        <w:autoSpaceDE w:val="0"/>
        <w:autoSpaceDN w:val="0"/>
        <w:adjustRightInd w:val="0"/>
        <w:ind w:left="720" w:hanging="720"/>
        <w:rPr>
          <w:b/>
          <w:bCs/>
          <w:sz w:val="22"/>
          <w:szCs w:val="22"/>
        </w:rPr>
      </w:pPr>
    </w:p>
    <w:p w14:paraId="7B90A413" w14:textId="7175AAA4" w:rsidR="00691B23" w:rsidRPr="00865CCB" w:rsidRDefault="00691B23" w:rsidP="001D03E4">
      <w:pPr>
        <w:autoSpaceDE w:val="0"/>
        <w:autoSpaceDN w:val="0"/>
        <w:adjustRightInd w:val="0"/>
        <w:ind w:left="720" w:hanging="720"/>
        <w:rPr>
          <w:b/>
          <w:bCs/>
          <w:sz w:val="22"/>
          <w:szCs w:val="22"/>
        </w:rPr>
      </w:pPr>
      <w:r>
        <w:rPr>
          <w:b/>
          <w:bCs/>
          <w:sz w:val="22"/>
          <w:szCs w:val="22"/>
        </w:rPr>
        <w:t>D3.1</w:t>
      </w:r>
      <w:r>
        <w:rPr>
          <w:b/>
          <w:bCs/>
          <w:sz w:val="22"/>
          <w:szCs w:val="22"/>
        </w:rPr>
        <w:tab/>
      </w:r>
      <w:r w:rsidRPr="00865CCB">
        <w:rPr>
          <w:b/>
          <w:bCs/>
          <w:sz w:val="22"/>
          <w:szCs w:val="22"/>
        </w:rPr>
        <w:t xml:space="preserve">Please indicate the total number of </w:t>
      </w:r>
      <w:r>
        <w:rPr>
          <w:b/>
          <w:bCs/>
          <w:sz w:val="22"/>
          <w:szCs w:val="22"/>
        </w:rPr>
        <w:t>dedicated social workers, psychologists</w:t>
      </w:r>
      <w:r w:rsidR="25DFF8C7">
        <w:rPr>
          <w:b/>
          <w:bCs/>
          <w:sz w:val="22"/>
          <w:szCs w:val="22"/>
        </w:rPr>
        <w:t>,</w:t>
      </w:r>
      <w:r>
        <w:rPr>
          <w:b/>
          <w:bCs/>
          <w:sz w:val="22"/>
          <w:szCs w:val="22"/>
        </w:rPr>
        <w:t xml:space="preserve"> dieti</w:t>
      </w:r>
      <w:r w:rsidR="0008078C">
        <w:rPr>
          <w:b/>
          <w:bCs/>
          <w:sz w:val="22"/>
          <w:szCs w:val="22"/>
        </w:rPr>
        <w:t>t</w:t>
      </w:r>
      <w:r>
        <w:rPr>
          <w:b/>
          <w:bCs/>
          <w:sz w:val="22"/>
          <w:szCs w:val="22"/>
        </w:rPr>
        <w:t>ians</w:t>
      </w:r>
      <w:r w:rsidR="05326B60">
        <w:rPr>
          <w:b/>
          <w:bCs/>
          <w:sz w:val="22"/>
          <w:szCs w:val="22"/>
        </w:rPr>
        <w:t>, and patient care coordinators</w:t>
      </w:r>
      <w:r w:rsidRPr="00865CCB">
        <w:rPr>
          <w:b/>
          <w:sz w:val="22"/>
          <w:szCs w:val="22"/>
        </w:rPr>
        <w:t xml:space="preserve"> 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Pediatric Gastroenterology program. </w:t>
      </w:r>
      <w:r>
        <w:rPr>
          <w:rFonts w:asciiTheme="majorBidi" w:hAnsiTheme="majorBidi"/>
          <w:bCs/>
          <w:color w:val="FF0000"/>
        </w:rPr>
        <w:t>[If none, please enter 0.]</w:t>
      </w:r>
    </w:p>
    <w:tbl>
      <w:tblPr>
        <w:tblW w:w="7181" w:type="dxa"/>
        <w:tblInd w:w="720" w:type="dxa"/>
        <w:tblLook w:val="01E0" w:firstRow="1" w:lastRow="1" w:firstColumn="1" w:lastColumn="1" w:noHBand="0" w:noVBand="0"/>
      </w:tblPr>
      <w:tblGrid>
        <w:gridCol w:w="381"/>
        <w:gridCol w:w="4182"/>
        <w:gridCol w:w="2618"/>
      </w:tblGrid>
      <w:tr w:rsidR="00891BF0" w:rsidRPr="00865CCB" w14:paraId="4E519A59" w14:textId="77777777" w:rsidTr="00891BF0">
        <w:tc>
          <w:tcPr>
            <w:tcW w:w="381" w:type="dxa"/>
          </w:tcPr>
          <w:p w14:paraId="76F35832" w14:textId="77777777" w:rsidR="00891BF0" w:rsidRPr="00865CCB" w:rsidRDefault="00891BF0" w:rsidP="00891BF0">
            <w:pPr>
              <w:autoSpaceDE w:val="0"/>
              <w:autoSpaceDN w:val="0"/>
              <w:adjustRightInd w:val="0"/>
              <w:rPr>
                <w:b/>
                <w:bCs/>
              </w:rPr>
            </w:pPr>
          </w:p>
        </w:tc>
        <w:tc>
          <w:tcPr>
            <w:tcW w:w="4182" w:type="dxa"/>
          </w:tcPr>
          <w:p w14:paraId="708B7A8F" w14:textId="77777777" w:rsidR="00891BF0" w:rsidRPr="00865CCB" w:rsidRDefault="00891BF0" w:rsidP="00891BF0">
            <w:pPr>
              <w:tabs>
                <w:tab w:val="left" w:pos="2840"/>
              </w:tabs>
              <w:autoSpaceDE w:val="0"/>
              <w:autoSpaceDN w:val="0"/>
              <w:adjustRightInd w:val="0"/>
              <w:rPr>
                <w:b/>
                <w:bCs/>
              </w:rPr>
            </w:pPr>
          </w:p>
        </w:tc>
        <w:tc>
          <w:tcPr>
            <w:tcW w:w="2618" w:type="dxa"/>
            <w:vAlign w:val="bottom"/>
          </w:tcPr>
          <w:p w14:paraId="6F43EC80" w14:textId="45D64536" w:rsidR="00891BF0" w:rsidRPr="00865CCB" w:rsidRDefault="001C0F3E" w:rsidP="00891BF0">
            <w:pPr>
              <w:autoSpaceDE w:val="0"/>
              <w:autoSpaceDN w:val="0"/>
              <w:adjustRightInd w:val="0"/>
              <w:ind w:left="-15"/>
              <w:jc w:val="center"/>
              <w:rPr>
                <w:b/>
                <w:bCs/>
              </w:rPr>
            </w:pPr>
            <w:r w:rsidRPr="00865CCB">
              <w:rPr>
                <w:b/>
                <w:bCs/>
                <w:sz w:val="22"/>
                <w:szCs w:val="22"/>
              </w:rPr>
              <w:t>Total Staff</w:t>
            </w:r>
          </w:p>
        </w:tc>
      </w:tr>
      <w:tr w:rsidR="00851980" w:rsidRPr="00865CCB" w14:paraId="72B88F01" w14:textId="77777777" w:rsidTr="00891BF0">
        <w:tc>
          <w:tcPr>
            <w:tcW w:w="381" w:type="dxa"/>
            <w:shd w:val="clear" w:color="auto" w:fill="D9D9D9" w:themeFill="background1" w:themeFillShade="D9"/>
          </w:tcPr>
          <w:p w14:paraId="330AEE81" w14:textId="56D05BDD" w:rsidR="00851980" w:rsidRPr="00865CCB" w:rsidRDefault="00851980" w:rsidP="00691B23">
            <w:pPr>
              <w:autoSpaceDE w:val="0"/>
              <w:autoSpaceDN w:val="0"/>
              <w:adjustRightInd w:val="0"/>
              <w:jc w:val="center"/>
            </w:pPr>
            <w:r>
              <w:rPr>
                <w:sz w:val="22"/>
                <w:szCs w:val="22"/>
              </w:rPr>
              <w:t xml:space="preserve">a.  </w:t>
            </w:r>
          </w:p>
        </w:tc>
        <w:tc>
          <w:tcPr>
            <w:tcW w:w="4182" w:type="dxa"/>
            <w:shd w:val="clear" w:color="auto" w:fill="D9D9D9" w:themeFill="background1" w:themeFillShade="D9"/>
          </w:tcPr>
          <w:p w14:paraId="456C9172" w14:textId="12DB8D2D" w:rsidR="00851980" w:rsidRPr="00865CCB" w:rsidRDefault="00851980" w:rsidP="00736FB4">
            <w:pPr>
              <w:ind w:left="-45"/>
            </w:pPr>
            <w:r>
              <w:rPr>
                <w:sz w:val="22"/>
                <w:szCs w:val="22"/>
              </w:rPr>
              <w:t xml:space="preserve">Dedicated Social Workers </w:t>
            </w:r>
          </w:p>
        </w:tc>
        <w:tc>
          <w:tcPr>
            <w:tcW w:w="2618" w:type="dxa"/>
            <w:shd w:val="clear" w:color="auto" w:fill="D9D9D9" w:themeFill="background1" w:themeFillShade="D9"/>
            <w:vAlign w:val="bottom"/>
          </w:tcPr>
          <w:p w14:paraId="5E796839" w14:textId="77777777" w:rsidR="00851980" w:rsidRDefault="00851980" w:rsidP="00736FB4">
            <w:pPr>
              <w:ind w:left="-15"/>
              <w:jc w:val="center"/>
              <w:rPr>
                <w:sz w:val="22"/>
                <w:szCs w:val="22"/>
              </w:rPr>
            </w:pPr>
            <w:r>
              <w:rPr>
                <w:sz w:val="22"/>
                <w:szCs w:val="22"/>
              </w:rPr>
              <w:t>__</w:t>
            </w:r>
          </w:p>
          <w:p w14:paraId="7114A04C" w14:textId="693AE121" w:rsidR="00851980" w:rsidRPr="00865CCB" w:rsidRDefault="00851980" w:rsidP="00736FB4">
            <w:pPr>
              <w:ind w:left="-15"/>
              <w:jc w:val="center"/>
            </w:pPr>
          </w:p>
        </w:tc>
      </w:tr>
      <w:tr w:rsidR="00851980" w:rsidRPr="00865CCB" w14:paraId="624027FD" w14:textId="77777777" w:rsidTr="00891BF0">
        <w:tc>
          <w:tcPr>
            <w:tcW w:w="381" w:type="dxa"/>
          </w:tcPr>
          <w:p w14:paraId="2D52FBD2" w14:textId="2FCD4541" w:rsidR="00851980" w:rsidRDefault="00851980" w:rsidP="00691B23">
            <w:pPr>
              <w:autoSpaceDE w:val="0"/>
              <w:autoSpaceDN w:val="0"/>
              <w:adjustRightInd w:val="0"/>
              <w:jc w:val="center"/>
            </w:pPr>
            <w:r>
              <w:rPr>
                <w:sz w:val="22"/>
                <w:szCs w:val="22"/>
              </w:rPr>
              <w:t xml:space="preserve">b. </w:t>
            </w:r>
          </w:p>
        </w:tc>
        <w:tc>
          <w:tcPr>
            <w:tcW w:w="4182" w:type="dxa"/>
          </w:tcPr>
          <w:p w14:paraId="639374D7" w14:textId="0BC3B731" w:rsidR="00851980" w:rsidRDefault="00851980" w:rsidP="00736FB4">
            <w:pPr>
              <w:ind w:left="-45"/>
            </w:pPr>
            <w:r>
              <w:rPr>
                <w:sz w:val="22"/>
                <w:szCs w:val="22"/>
              </w:rPr>
              <w:t xml:space="preserve">Dedicated Psychologists </w:t>
            </w:r>
          </w:p>
        </w:tc>
        <w:tc>
          <w:tcPr>
            <w:tcW w:w="2618" w:type="dxa"/>
            <w:vAlign w:val="bottom"/>
          </w:tcPr>
          <w:p w14:paraId="08353C11" w14:textId="77777777" w:rsidR="00851980" w:rsidRDefault="00851980" w:rsidP="00736FB4">
            <w:pPr>
              <w:ind w:left="-15"/>
              <w:jc w:val="center"/>
              <w:rPr>
                <w:sz w:val="22"/>
                <w:szCs w:val="22"/>
              </w:rPr>
            </w:pPr>
            <w:r>
              <w:rPr>
                <w:sz w:val="22"/>
                <w:szCs w:val="22"/>
              </w:rPr>
              <w:t>__</w:t>
            </w:r>
          </w:p>
          <w:p w14:paraId="2AF635DF" w14:textId="2D62B381" w:rsidR="00851980" w:rsidRPr="00865CCB" w:rsidRDefault="00851980" w:rsidP="00736FB4">
            <w:pPr>
              <w:ind w:left="-15"/>
              <w:jc w:val="center"/>
            </w:pPr>
          </w:p>
        </w:tc>
      </w:tr>
      <w:tr w:rsidR="00851980" w:rsidRPr="00865CCB" w14:paraId="4AB89B55" w14:textId="77777777" w:rsidTr="00891BF0">
        <w:tc>
          <w:tcPr>
            <w:tcW w:w="381" w:type="dxa"/>
            <w:shd w:val="clear" w:color="auto" w:fill="D9D9D9" w:themeFill="background1" w:themeFillShade="D9"/>
          </w:tcPr>
          <w:p w14:paraId="524B0920" w14:textId="5AD68773" w:rsidR="00851980" w:rsidRDefault="00851980" w:rsidP="00691B23">
            <w:pPr>
              <w:autoSpaceDE w:val="0"/>
              <w:autoSpaceDN w:val="0"/>
              <w:adjustRightInd w:val="0"/>
              <w:jc w:val="center"/>
            </w:pPr>
            <w:r>
              <w:rPr>
                <w:sz w:val="22"/>
                <w:szCs w:val="22"/>
              </w:rPr>
              <w:t>c.</w:t>
            </w:r>
          </w:p>
        </w:tc>
        <w:tc>
          <w:tcPr>
            <w:tcW w:w="4182" w:type="dxa"/>
            <w:shd w:val="clear" w:color="auto" w:fill="D9D9D9" w:themeFill="background1" w:themeFillShade="D9"/>
          </w:tcPr>
          <w:p w14:paraId="23A9DFE7" w14:textId="465E3996" w:rsidR="00851980" w:rsidRDefault="00851980" w:rsidP="00736FB4">
            <w:pPr>
              <w:ind w:left="-45"/>
            </w:pPr>
            <w:r>
              <w:rPr>
                <w:sz w:val="22"/>
                <w:szCs w:val="22"/>
              </w:rPr>
              <w:t xml:space="preserve">Dedicated Dietitians </w:t>
            </w:r>
          </w:p>
        </w:tc>
        <w:tc>
          <w:tcPr>
            <w:tcW w:w="2618" w:type="dxa"/>
            <w:shd w:val="clear" w:color="auto" w:fill="D9D9D9" w:themeFill="background1" w:themeFillShade="D9"/>
            <w:vAlign w:val="bottom"/>
          </w:tcPr>
          <w:p w14:paraId="3AD08D24" w14:textId="77777777" w:rsidR="00851980" w:rsidRDefault="00851980" w:rsidP="00736FB4">
            <w:pPr>
              <w:ind w:left="-15"/>
              <w:jc w:val="center"/>
              <w:rPr>
                <w:sz w:val="22"/>
                <w:szCs w:val="22"/>
              </w:rPr>
            </w:pPr>
            <w:r>
              <w:rPr>
                <w:sz w:val="22"/>
                <w:szCs w:val="22"/>
              </w:rPr>
              <w:t>__</w:t>
            </w:r>
          </w:p>
          <w:p w14:paraId="46FF5B23" w14:textId="3E8D1B54" w:rsidR="00851980" w:rsidRDefault="00851980" w:rsidP="00736FB4">
            <w:pPr>
              <w:ind w:left="-15"/>
              <w:jc w:val="center"/>
            </w:pPr>
          </w:p>
        </w:tc>
      </w:tr>
      <w:tr w:rsidR="00851980" w:rsidRPr="00865CCB" w14:paraId="695CC5AF" w14:textId="77777777" w:rsidTr="00891BF0">
        <w:tc>
          <w:tcPr>
            <w:tcW w:w="381" w:type="dxa"/>
          </w:tcPr>
          <w:p w14:paraId="157262EF" w14:textId="60D9D36C" w:rsidR="00851980" w:rsidRDefault="00851980" w:rsidP="00995A5B">
            <w:pPr>
              <w:autoSpaceDE w:val="0"/>
              <w:autoSpaceDN w:val="0"/>
              <w:adjustRightInd w:val="0"/>
              <w:jc w:val="center"/>
              <w:rPr>
                <w:sz w:val="22"/>
                <w:szCs w:val="22"/>
              </w:rPr>
            </w:pPr>
            <w:r>
              <w:rPr>
                <w:sz w:val="22"/>
                <w:szCs w:val="22"/>
              </w:rPr>
              <w:t>d.</w:t>
            </w:r>
          </w:p>
        </w:tc>
        <w:tc>
          <w:tcPr>
            <w:tcW w:w="4182" w:type="dxa"/>
          </w:tcPr>
          <w:p w14:paraId="604A2E09" w14:textId="0B51A0BF" w:rsidR="00851980" w:rsidRDefault="00851980" w:rsidP="00736FB4">
            <w:pPr>
              <w:tabs>
                <w:tab w:val="left" w:pos="4065"/>
              </w:tabs>
              <w:ind w:left="-45"/>
              <w:rPr>
                <w:sz w:val="22"/>
                <w:szCs w:val="22"/>
              </w:rPr>
            </w:pPr>
            <w:r w:rsidRPr="008374F2">
              <w:rPr>
                <w:sz w:val="22"/>
                <w:szCs w:val="22"/>
                <w:u w:val="single"/>
              </w:rPr>
              <w:t>Dedicated Patient Care Coordinators</w:t>
            </w:r>
            <w:r>
              <w:rPr>
                <w:rStyle w:val="FootnoteReference"/>
                <w:sz w:val="22"/>
                <w:szCs w:val="22"/>
              </w:rPr>
              <w:footnoteReference w:id="3"/>
            </w:r>
            <w:r>
              <w:rPr>
                <w:sz w:val="22"/>
                <w:szCs w:val="22"/>
              </w:rPr>
              <w:t xml:space="preserve"> </w:t>
            </w:r>
          </w:p>
        </w:tc>
        <w:tc>
          <w:tcPr>
            <w:tcW w:w="2618" w:type="dxa"/>
            <w:vAlign w:val="bottom"/>
          </w:tcPr>
          <w:p w14:paraId="24551C76" w14:textId="77777777" w:rsidR="00851980" w:rsidRDefault="00851980" w:rsidP="00736FB4">
            <w:pPr>
              <w:ind w:left="-15"/>
              <w:jc w:val="center"/>
              <w:rPr>
                <w:sz w:val="22"/>
                <w:szCs w:val="22"/>
              </w:rPr>
            </w:pPr>
            <w:r>
              <w:rPr>
                <w:sz w:val="22"/>
                <w:szCs w:val="22"/>
              </w:rPr>
              <w:t>__</w:t>
            </w:r>
          </w:p>
          <w:p w14:paraId="18D4E67D" w14:textId="559070C3" w:rsidR="00851980" w:rsidRDefault="00851980" w:rsidP="00736FB4">
            <w:pPr>
              <w:ind w:left="-15"/>
              <w:jc w:val="center"/>
              <w:rPr>
                <w:sz w:val="22"/>
                <w:szCs w:val="22"/>
              </w:rPr>
            </w:pPr>
          </w:p>
        </w:tc>
      </w:tr>
    </w:tbl>
    <w:p w14:paraId="57490C99" w14:textId="2205205F" w:rsidR="0054738E" w:rsidRDefault="0054738E" w:rsidP="001D03E4">
      <w:pPr>
        <w:rPr>
          <w:sz w:val="22"/>
          <w:szCs w:val="22"/>
        </w:rPr>
      </w:pPr>
    </w:p>
    <w:p w14:paraId="575FD1ED" w14:textId="4A204DB0" w:rsidR="00F7683D" w:rsidRDefault="00F7683D" w:rsidP="001D03E4">
      <w:pPr>
        <w:pStyle w:val="Validation"/>
      </w:pPr>
      <w:r>
        <w:t>NOTES:</w:t>
      </w:r>
      <w:r>
        <w:tab/>
        <w:t>D3.1x should be whole number only.  Do not allow decimals.</w:t>
      </w:r>
    </w:p>
    <w:p w14:paraId="05480F8C" w14:textId="617AE026" w:rsidR="00F7683D" w:rsidRDefault="00F7683D" w:rsidP="00894E94">
      <w:pPr>
        <w:spacing w:after="160" w:line="259" w:lineRule="auto"/>
        <w:rPr>
          <w:sz w:val="22"/>
          <w:szCs w:val="22"/>
        </w:rPr>
      </w:pPr>
    </w:p>
    <w:p w14:paraId="28753867" w14:textId="71798CED" w:rsidR="0054738E" w:rsidRPr="00E55131" w:rsidRDefault="0054738E" w:rsidP="001D03E4">
      <w:pPr>
        <w:numPr>
          <w:ilvl w:val="0"/>
          <w:numId w:val="3"/>
        </w:numPr>
        <w:autoSpaceDE w:val="0"/>
        <w:autoSpaceDN w:val="0"/>
        <w:adjustRightInd w:val="0"/>
        <w:rPr>
          <w:b/>
          <w:bCs/>
          <w:sz w:val="22"/>
          <w:szCs w:val="22"/>
        </w:rPr>
      </w:pPr>
      <w:r w:rsidRPr="00E55131">
        <w:rPr>
          <w:b/>
          <w:bCs/>
          <w:sz w:val="22"/>
          <w:szCs w:val="22"/>
        </w:rPr>
        <w:t>Please indicate the number of clinical nurse (RN)</w:t>
      </w:r>
      <w:r w:rsidRPr="00E55131">
        <w:rPr>
          <w:rFonts w:eastAsia="Batang"/>
          <w:b/>
          <w:sz w:val="22"/>
          <w:szCs w:val="22"/>
          <w:lang w:eastAsia="ko-KR"/>
        </w:rPr>
        <w:t xml:space="preserve"> </w:t>
      </w:r>
      <w:r w:rsidRPr="00E55131">
        <w:rPr>
          <w:rFonts w:eastAsia="Batang"/>
          <w:b/>
          <w:sz w:val="22"/>
          <w:szCs w:val="22"/>
          <w:u w:val="single"/>
          <w:lang w:eastAsia="ko-KR"/>
        </w:rPr>
        <w:t>FTEs</w:t>
      </w:r>
      <w:r w:rsidRPr="00E55131">
        <w:rPr>
          <w:rStyle w:val="FootnoteReference"/>
          <w:rFonts w:eastAsia="Batang"/>
          <w:b/>
          <w:sz w:val="22"/>
          <w:szCs w:val="22"/>
          <w:lang w:eastAsia="ko-KR"/>
        </w:rPr>
        <w:footnoteReference w:id="4"/>
      </w:r>
      <w:r w:rsidRPr="00E55131">
        <w:rPr>
          <w:b/>
          <w:bCs/>
          <w:sz w:val="22"/>
          <w:szCs w:val="22"/>
        </w:rPr>
        <w:t xml:space="preserve"> </w:t>
      </w:r>
      <w:r w:rsidRPr="00E55131">
        <w:rPr>
          <w:b/>
          <w:sz w:val="22"/>
          <w:szCs w:val="22"/>
        </w:rPr>
        <w:t>who</w:t>
      </w:r>
      <w:r w:rsidRPr="00E55131">
        <w:rPr>
          <w:b/>
          <w:bCs/>
          <w:sz w:val="22"/>
          <w:szCs w:val="22"/>
        </w:rPr>
        <w:t xml:space="preserve"> </w:t>
      </w:r>
      <w:r w:rsidRPr="00E55131">
        <w:rPr>
          <w:rFonts w:eastAsia="Batang"/>
          <w:b/>
          <w:sz w:val="22"/>
          <w:szCs w:val="22"/>
          <w:lang w:eastAsia="ko-KR"/>
        </w:rPr>
        <w:t>work in or directly support your</w:t>
      </w:r>
      <w:r w:rsidRPr="00E55131">
        <w:rPr>
          <w:b/>
          <w:bCs/>
          <w:sz w:val="22"/>
          <w:szCs w:val="22"/>
        </w:rPr>
        <w:t xml:space="preserve"> Pediatric Gastroenterology </w:t>
      </w:r>
      <w:r>
        <w:rPr>
          <w:b/>
          <w:bCs/>
          <w:sz w:val="22"/>
          <w:szCs w:val="22"/>
        </w:rPr>
        <w:t xml:space="preserve">outpatient </w:t>
      </w:r>
      <w:r w:rsidRPr="00E55131">
        <w:rPr>
          <w:b/>
          <w:bCs/>
          <w:sz w:val="22"/>
          <w:szCs w:val="22"/>
        </w:rPr>
        <w:t xml:space="preserve">program. </w:t>
      </w:r>
      <w:r w:rsidRPr="00F95753">
        <w:rPr>
          <w:sz w:val="22"/>
          <w:szCs w:val="22"/>
        </w:rPr>
        <w:t>[If nursing staff are shared between departments, only include the portion of time spent caring for pediatric gastroenterology patients.</w:t>
      </w:r>
      <w:r w:rsidR="08A08D0B" w:rsidRPr="0C570554">
        <w:rPr>
          <w:sz w:val="22"/>
          <w:szCs w:val="22"/>
        </w:rPr>
        <w:t xml:space="preserve"> Due to ongoing nursing shortages, contract nurses should be included in your counts of clinical RNs.]</w:t>
      </w:r>
      <w:r>
        <w:rPr>
          <w:b/>
          <w:bCs/>
          <w:sz w:val="22"/>
          <w:szCs w:val="22"/>
        </w:rPr>
        <w:t xml:space="preserve"> </w:t>
      </w:r>
      <w:r>
        <w:rPr>
          <w:rFonts w:asciiTheme="majorBidi" w:hAnsiTheme="majorBidi"/>
          <w:bCs/>
          <w:color w:val="FF0000"/>
        </w:rPr>
        <w:t>[If none, please enter 0.]</w:t>
      </w:r>
    </w:p>
    <w:p w14:paraId="340193B2" w14:textId="77777777" w:rsidR="0054738E" w:rsidRPr="00E55131" w:rsidRDefault="0054738E" w:rsidP="001D03E4">
      <w:pPr>
        <w:autoSpaceDE w:val="0"/>
        <w:autoSpaceDN w:val="0"/>
        <w:adjustRightInd w:val="0"/>
        <w:rPr>
          <w:b/>
          <w:bCs/>
          <w:sz w:val="22"/>
          <w:szCs w:val="22"/>
        </w:rPr>
      </w:pPr>
    </w:p>
    <w:p w14:paraId="3B8BEA0F" w14:textId="1D3B5075" w:rsidR="0054738E" w:rsidRPr="00D314B1" w:rsidRDefault="0054738E" w:rsidP="001D03E4">
      <w:pPr>
        <w:autoSpaceDE w:val="0"/>
        <w:autoSpaceDN w:val="0"/>
        <w:adjustRightInd w:val="0"/>
        <w:rPr>
          <w:rFonts w:ascii="Arial" w:hAnsi="Arial"/>
          <w:b/>
          <w:bCs/>
          <w:color w:val="44546A" w:themeColor="text2"/>
          <w:sz w:val="18"/>
          <w:szCs w:val="22"/>
        </w:rPr>
      </w:pPr>
      <w:r w:rsidRPr="00E55131">
        <w:rPr>
          <w:b/>
          <w:bCs/>
          <w:sz w:val="22"/>
          <w:szCs w:val="22"/>
        </w:rPr>
        <w:tab/>
      </w:r>
      <w:r w:rsidRPr="00E55131">
        <w:rPr>
          <w:sz w:val="22"/>
          <w:szCs w:val="22"/>
        </w:rPr>
        <w:t xml:space="preserve">________ FTE RNs </w:t>
      </w:r>
    </w:p>
    <w:p w14:paraId="019F057D" w14:textId="26F7DE2F" w:rsidR="0054738E" w:rsidRDefault="0054738E" w:rsidP="001D03E4">
      <w:pPr>
        <w:autoSpaceDE w:val="0"/>
        <w:autoSpaceDN w:val="0"/>
        <w:adjustRightInd w:val="0"/>
        <w:rPr>
          <w:rFonts w:ascii="Arial" w:hAnsi="Arial"/>
          <w:b/>
          <w:bCs/>
          <w:color w:val="44546A" w:themeColor="text2"/>
          <w:sz w:val="18"/>
          <w:szCs w:val="22"/>
        </w:rPr>
      </w:pPr>
    </w:p>
    <w:p w14:paraId="6479C5EA" w14:textId="14F56436" w:rsidR="00F7683D" w:rsidRDefault="00F7683D" w:rsidP="001D03E4">
      <w:pPr>
        <w:pStyle w:val="Validation"/>
      </w:pPr>
      <w:r>
        <w:t>NOTES:</w:t>
      </w:r>
      <w:r>
        <w:tab/>
        <w:t>D4 is numeric entry (decimals are allowed).</w:t>
      </w:r>
    </w:p>
    <w:p w14:paraId="25122B29" w14:textId="24347769" w:rsidR="002A2CF6" w:rsidRPr="00433B28" w:rsidRDefault="002A2CF6" w:rsidP="001D03E4">
      <w:pPr>
        <w:pStyle w:val="Validation"/>
      </w:pPr>
      <w:r w:rsidRPr="002A2CF6">
        <w:t xml:space="preserve">VALIDATE: </w:t>
      </w:r>
      <w:r w:rsidRPr="002A2CF6">
        <w:tab/>
        <w:t xml:space="preserve">If </w:t>
      </w:r>
      <w:r>
        <w:t>D4</w:t>
      </w:r>
      <w:r w:rsidRPr="002A2CF6">
        <w:t xml:space="preserve"> is not numeric: “</w:t>
      </w:r>
      <w:r>
        <w:t>D4</w:t>
      </w:r>
      <w:r w:rsidRPr="002A2CF6">
        <w:t>: Please enter a numeric value.”</w:t>
      </w:r>
    </w:p>
    <w:p w14:paraId="0E1372B7" w14:textId="77777777" w:rsidR="00F7683D" w:rsidRPr="00D314B1" w:rsidRDefault="00F7683D" w:rsidP="001D03E4">
      <w:pPr>
        <w:autoSpaceDE w:val="0"/>
        <w:autoSpaceDN w:val="0"/>
        <w:adjustRightInd w:val="0"/>
        <w:rPr>
          <w:rFonts w:ascii="Arial" w:hAnsi="Arial"/>
          <w:b/>
          <w:bCs/>
          <w:color w:val="44546A" w:themeColor="text2"/>
          <w:sz w:val="18"/>
          <w:szCs w:val="22"/>
        </w:rPr>
      </w:pPr>
    </w:p>
    <w:p w14:paraId="4CA23D30" w14:textId="37AA00DD" w:rsidR="0054738E" w:rsidRPr="00405480" w:rsidRDefault="0054738E" w:rsidP="001D03E4">
      <w:pPr>
        <w:pStyle w:val="ListParagraph"/>
        <w:numPr>
          <w:ilvl w:val="0"/>
          <w:numId w:val="3"/>
        </w:numPr>
        <w:rPr>
          <w:rFonts w:asciiTheme="majorBidi" w:hAnsiTheme="majorBidi"/>
          <w:b/>
        </w:rPr>
      </w:pPr>
      <w:r w:rsidRPr="00405480">
        <w:rPr>
          <w:rFonts w:asciiTheme="majorBidi" w:hAnsiTheme="majorBidi"/>
          <w:b/>
        </w:rPr>
        <w:lastRenderedPageBreak/>
        <w:t xml:space="preserve">Please report the total number of Pediatric Gastroenterology </w:t>
      </w:r>
      <w:r w:rsidRPr="00405480">
        <w:rPr>
          <w:rFonts w:asciiTheme="majorBidi" w:hAnsiTheme="majorBidi"/>
          <w:b/>
          <w:i/>
        </w:rPr>
        <w:t xml:space="preserve">outpatient visits </w:t>
      </w:r>
      <w:r w:rsidRPr="00C02336">
        <w:rPr>
          <w:rFonts w:asciiTheme="majorBidi" w:hAnsiTheme="majorBidi"/>
          <w:b/>
          <w:iCs/>
        </w:rPr>
        <w:t>(</w:t>
      </w:r>
      <w:r w:rsidR="00C02336" w:rsidRPr="00C02336">
        <w:rPr>
          <w:rFonts w:asciiTheme="majorBidi" w:hAnsiTheme="majorBidi"/>
          <w:b/>
          <w:iCs/>
        </w:rPr>
        <w:t xml:space="preserve">including </w:t>
      </w:r>
      <w:r w:rsidR="00ED2F66">
        <w:rPr>
          <w:rFonts w:asciiTheme="majorBidi" w:hAnsiTheme="majorBidi"/>
          <w:b/>
          <w:iCs/>
        </w:rPr>
        <w:t xml:space="preserve">in-person and virtual </w:t>
      </w:r>
      <w:r w:rsidR="003F7647">
        <w:rPr>
          <w:rFonts w:asciiTheme="majorBidi" w:hAnsiTheme="majorBidi"/>
          <w:b/>
          <w:iCs/>
        </w:rPr>
        <w:t xml:space="preserve">telehealth </w:t>
      </w:r>
      <w:r w:rsidR="00C02336" w:rsidRPr="00C02336">
        <w:rPr>
          <w:rFonts w:asciiTheme="majorBidi" w:hAnsiTheme="majorBidi"/>
          <w:b/>
          <w:iCs/>
        </w:rPr>
        <w:t>visits but</w:t>
      </w:r>
      <w:r w:rsidR="00C02336">
        <w:rPr>
          <w:rFonts w:asciiTheme="majorBidi" w:hAnsiTheme="majorBidi"/>
          <w:b/>
          <w:i/>
        </w:rPr>
        <w:t xml:space="preserve"> </w:t>
      </w:r>
      <w:r w:rsidRPr="00405480">
        <w:rPr>
          <w:rFonts w:asciiTheme="majorBidi" w:hAnsiTheme="majorBidi"/>
          <w:b/>
        </w:rPr>
        <w:t>excluding visits for procedures or visits for clinical testing or infusion therapy) for your program in the last calendar year.</w:t>
      </w:r>
      <w:r>
        <w:rPr>
          <w:rFonts w:asciiTheme="majorBidi" w:hAnsiTheme="majorBidi"/>
          <w:b/>
        </w:rPr>
        <w:t xml:space="preserve"> </w:t>
      </w:r>
      <w:r>
        <w:rPr>
          <w:rFonts w:asciiTheme="majorBidi" w:hAnsiTheme="majorBidi"/>
          <w:bCs/>
          <w:color w:val="FF0000"/>
        </w:rPr>
        <w:t>[If none, please enter 0.]</w:t>
      </w:r>
    </w:p>
    <w:p w14:paraId="07123DCC" w14:textId="77777777" w:rsidR="0054738E" w:rsidRPr="00E55131" w:rsidRDefault="0054738E" w:rsidP="001D03E4">
      <w:pPr>
        <w:rPr>
          <w:b/>
          <w:sz w:val="22"/>
          <w:szCs w:val="22"/>
        </w:rPr>
      </w:pPr>
    </w:p>
    <w:p w14:paraId="61D97481" w14:textId="620171CA" w:rsidR="0054738E" w:rsidRPr="00E55131" w:rsidRDefault="0054738E" w:rsidP="001D03E4">
      <w:pPr>
        <w:spacing w:after="120"/>
        <w:rPr>
          <w:b/>
          <w:bCs/>
          <w:sz w:val="22"/>
          <w:szCs w:val="22"/>
        </w:rPr>
      </w:pPr>
      <w:r w:rsidRPr="00E55131">
        <w:rPr>
          <w:b/>
          <w:sz w:val="22"/>
          <w:szCs w:val="22"/>
        </w:rPr>
        <w:tab/>
      </w:r>
      <w:r w:rsidRPr="00E55131">
        <w:rPr>
          <w:sz w:val="22"/>
          <w:szCs w:val="22"/>
        </w:rPr>
        <w:t>________</w:t>
      </w:r>
      <w:r w:rsidRPr="00E55131">
        <w:rPr>
          <w:b/>
          <w:sz w:val="22"/>
          <w:szCs w:val="22"/>
        </w:rPr>
        <w:t xml:space="preserve"> </w:t>
      </w:r>
      <w:r w:rsidRPr="00E55131">
        <w:rPr>
          <w:bCs/>
          <w:sz w:val="22"/>
          <w:szCs w:val="22"/>
        </w:rPr>
        <w:t>Outpatient</w:t>
      </w:r>
      <w:r w:rsidRPr="00E55131">
        <w:rPr>
          <w:sz w:val="22"/>
          <w:szCs w:val="22"/>
        </w:rPr>
        <w:t xml:space="preserve"> visits</w:t>
      </w:r>
      <w:r>
        <w:rPr>
          <w:sz w:val="22"/>
          <w:szCs w:val="22"/>
        </w:rPr>
        <w:t xml:space="preserve"> excluding procedures</w:t>
      </w:r>
      <w:r w:rsidRPr="00E55131">
        <w:rPr>
          <w:sz w:val="22"/>
          <w:szCs w:val="22"/>
        </w:rPr>
        <w:t xml:space="preserve"> </w:t>
      </w:r>
    </w:p>
    <w:p w14:paraId="4E771736" w14:textId="77777777" w:rsidR="00F7683D" w:rsidRPr="00E55131" w:rsidRDefault="00F7683D" w:rsidP="001D03E4">
      <w:pPr>
        <w:rPr>
          <w:b/>
          <w:sz w:val="22"/>
          <w:szCs w:val="22"/>
        </w:rPr>
      </w:pPr>
    </w:p>
    <w:p w14:paraId="5D907869" w14:textId="5E14BBAC" w:rsidR="00F7683D" w:rsidRDefault="00F7683D" w:rsidP="001D03E4">
      <w:pPr>
        <w:pStyle w:val="Validation"/>
      </w:pPr>
      <w:r>
        <w:t>NOTES:</w:t>
      </w:r>
      <w:r>
        <w:tab/>
        <w:t>D5 should be whole number only.  Do not allow decimals.</w:t>
      </w:r>
    </w:p>
    <w:p w14:paraId="5000548C" w14:textId="77777777" w:rsidR="0054738E" w:rsidRPr="00E55131" w:rsidRDefault="0054738E" w:rsidP="001D03E4">
      <w:pPr>
        <w:rPr>
          <w:b/>
          <w:sz w:val="22"/>
          <w:szCs w:val="22"/>
        </w:rPr>
      </w:pPr>
    </w:p>
    <w:p w14:paraId="72072962" w14:textId="77777777" w:rsidR="009264F3" w:rsidRDefault="009264F3" w:rsidP="009264F3">
      <w:pPr>
        <w:pStyle w:val="ListParagraph"/>
        <w:numPr>
          <w:ilvl w:val="0"/>
          <w:numId w:val="3"/>
        </w:numPr>
        <w:rPr>
          <w:b/>
        </w:rPr>
      </w:pPr>
      <w:bookmarkStart w:id="0" w:name="_Hlk147825394"/>
      <w:r>
        <w:rPr>
          <w:rFonts w:asciiTheme="majorBidi" w:hAnsiTheme="majorBidi"/>
          <w:b/>
        </w:rPr>
        <w:t xml:space="preserve">This question </w:t>
      </w:r>
      <w:r w:rsidRPr="00405480">
        <w:rPr>
          <w:rFonts w:asciiTheme="majorBidi" w:hAnsiTheme="majorBidi"/>
          <w:b/>
        </w:rPr>
        <w:t>ha</w:t>
      </w:r>
      <w:r>
        <w:rPr>
          <w:rFonts w:asciiTheme="majorBidi" w:hAnsiTheme="majorBidi"/>
          <w:b/>
        </w:rPr>
        <w:t>s been removed from the survey.</w:t>
      </w:r>
      <w:r w:rsidRPr="00405480">
        <w:rPr>
          <w:rFonts w:asciiTheme="majorBidi" w:hAnsiTheme="majorBidi"/>
          <w:b/>
        </w:rPr>
        <w:t xml:space="preserve"> </w:t>
      </w:r>
    </w:p>
    <w:bookmarkEnd w:id="0"/>
    <w:p w14:paraId="74AEFD6B" w14:textId="77777777" w:rsidR="00F7683D" w:rsidRPr="005A103B" w:rsidRDefault="00F7683D" w:rsidP="001D03E4">
      <w:pPr>
        <w:ind w:left="720"/>
        <w:rPr>
          <w:b/>
          <w:sz w:val="22"/>
          <w:szCs w:val="22"/>
        </w:rPr>
      </w:pPr>
    </w:p>
    <w:p w14:paraId="5D6C3CE0" w14:textId="77777777" w:rsidR="0054738E" w:rsidRPr="00405480" w:rsidRDefault="0054738E" w:rsidP="002C09E7">
      <w:pPr>
        <w:pStyle w:val="ListParagraph"/>
        <w:numPr>
          <w:ilvl w:val="0"/>
          <w:numId w:val="3"/>
        </w:numPr>
        <w:tabs>
          <w:tab w:val="clear" w:pos="720"/>
        </w:tabs>
        <w:rPr>
          <w:rFonts w:asciiTheme="majorBidi" w:hAnsiTheme="majorBidi"/>
          <w:b/>
        </w:rPr>
      </w:pPr>
      <w:r w:rsidRPr="00405480">
        <w:rPr>
          <w:rFonts w:asciiTheme="majorBidi" w:hAnsiTheme="majorBidi"/>
          <w:b/>
        </w:rPr>
        <w:t>Does your hospital provide the following technologies or services to pediatric inpatients on-site?</w:t>
      </w:r>
    </w:p>
    <w:tbl>
      <w:tblPr>
        <w:tblW w:w="8622" w:type="dxa"/>
        <w:tblInd w:w="720" w:type="dxa"/>
        <w:tblLook w:val="01E0" w:firstRow="1" w:lastRow="1" w:firstColumn="1" w:lastColumn="1" w:noHBand="0" w:noVBand="0"/>
      </w:tblPr>
      <w:tblGrid>
        <w:gridCol w:w="381"/>
        <w:gridCol w:w="7089"/>
        <w:gridCol w:w="576"/>
        <w:gridCol w:w="576"/>
      </w:tblGrid>
      <w:tr w:rsidR="0054738E" w:rsidRPr="00865CCB" w14:paraId="7182F1C5" w14:textId="77777777" w:rsidTr="002C09E7">
        <w:trPr>
          <w:trHeight w:val="446"/>
        </w:trPr>
        <w:tc>
          <w:tcPr>
            <w:tcW w:w="381" w:type="dxa"/>
          </w:tcPr>
          <w:p w14:paraId="1C683FFC" w14:textId="77777777" w:rsidR="0054738E" w:rsidRPr="00865CCB" w:rsidRDefault="0054738E" w:rsidP="00CE60B5">
            <w:pPr>
              <w:rPr>
                <w:b/>
              </w:rPr>
            </w:pPr>
          </w:p>
        </w:tc>
        <w:tc>
          <w:tcPr>
            <w:tcW w:w="7089" w:type="dxa"/>
          </w:tcPr>
          <w:p w14:paraId="666B5B85" w14:textId="77777777" w:rsidR="0054738E" w:rsidRPr="00865CCB" w:rsidRDefault="0054738E" w:rsidP="00667419">
            <w:pPr>
              <w:ind w:left="-15" w:right="-15"/>
              <w:rPr>
                <w:b/>
              </w:rPr>
            </w:pPr>
          </w:p>
        </w:tc>
        <w:tc>
          <w:tcPr>
            <w:tcW w:w="576" w:type="dxa"/>
            <w:vAlign w:val="bottom"/>
          </w:tcPr>
          <w:p w14:paraId="3FA2E744" w14:textId="77777777" w:rsidR="0054738E" w:rsidRPr="00865CCB" w:rsidRDefault="0054738E" w:rsidP="00CE60B5">
            <w:pPr>
              <w:jc w:val="center"/>
              <w:rPr>
                <w:b/>
              </w:rPr>
            </w:pPr>
            <w:r w:rsidRPr="00865CCB">
              <w:rPr>
                <w:b/>
                <w:sz w:val="22"/>
                <w:szCs w:val="22"/>
              </w:rPr>
              <w:t>Yes</w:t>
            </w:r>
          </w:p>
        </w:tc>
        <w:tc>
          <w:tcPr>
            <w:tcW w:w="576" w:type="dxa"/>
            <w:vAlign w:val="bottom"/>
          </w:tcPr>
          <w:p w14:paraId="678EEF65" w14:textId="77777777" w:rsidR="0054738E" w:rsidRPr="00865CCB" w:rsidRDefault="0054738E" w:rsidP="00CE60B5">
            <w:pPr>
              <w:jc w:val="center"/>
              <w:rPr>
                <w:b/>
              </w:rPr>
            </w:pPr>
            <w:r w:rsidRPr="00865CCB">
              <w:rPr>
                <w:b/>
                <w:sz w:val="22"/>
                <w:szCs w:val="22"/>
              </w:rPr>
              <w:t>No</w:t>
            </w:r>
          </w:p>
        </w:tc>
      </w:tr>
      <w:tr w:rsidR="00E8466F" w:rsidRPr="00865CCB" w14:paraId="7CE2F499" w14:textId="77777777" w:rsidTr="002C09E7">
        <w:tc>
          <w:tcPr>
            <w:tcW w:w="381" w:type="dxa"/>
            <w:shd w:val="clear" w:color="auto" w:fill="D9D9D9" w:themeFill="background1" w:themeFillShade="D9"/>
          </w:tcPr>
          <w:p w14:paraId="5FF75C52" w14:textId="4A05E9F6" w:rsidR="00A56B0F" w:rsidRPr="00865CCB" w:rsidRDefault="00FF5D1F" w:rsidP="00EF14E9">
            <w:r>
              <w:rPr>
                <w:sz w:val="22"/>
                <w:szCs w:val="22"/>
              </w:rPr>
              <w:t>a</w:t>
            </w:r>
            <w:r w:rsidR="00A56B0F" w:rsidRPr="00865CCB">
              <w:rPr>
                <w:sz w:val="22"/>
                <w:szCs w:val="22"/>
              </w:rPr>
              <w:t>.</w:t>
            </w:r>
          </w:p>
        </w:tc>
        <w:tc>
          <w:tcPr>
            <w:tcW w:w="7089" w:type="dxa"/>
            <w:shd w:val="clear" w:color="auto" w:fill="D9D9D9" w:themeFill="background1" w:themeFillShade="D9"/>
          </w:tcPr>
          <w:p w14:paraId="2F9D9699" w14:textId="36CDCB81" w:rsidR="00A56B0F" w:rsidRPr="00865CCB" w:rsidRDefault="00CA0337" w:rsidP="00667419">
            <w:pPr>
              <w:ind w:left="-45" w:right="-105"/>
            </w:pPr>
            <w:r w:rsidRPr="00E8466F">
              <w:rPr>
                <w:sz w:val="22"/>
                <w:szCs w:val="22"/>
              </w:rPr>
              <w:t xml:space="preserve">Ultrasound elastography (USE) </w:t>
            </w:r>
          </w:p>
        </w:tc>
        <w:tc>
          <w:tcPr>
            <w:tcW w:w="576" w:type="dxa"/>
            <w:shd w:val="clear" w:color="auto" w:fill="D9D9D9" w:themeFill="background1" w:themeFillShade="D9"/>
            <w:vAlign w:val="center"/>
          </w:tcPr>
          <w:p w14:paraId="4BA73922" w14:textId="77777777" w:rsidR="00A56B0F" w:rsidRPr="00865CCB" w:rsidRDefault="00A56B0F" w:rsidP="00EF14E9">
            <w:pPr>
              <w:jc w:val="center"/>
              <w:rPr>
                <w:b/>
              </w:rPr>
            </w:pPr>
            <w:r w:rsidRPr="00865CCB">
              <w:rPr>
                <w:b/>
                <w:sz w:val="22"/>
                <w:szCs w:val="22"/>
              </w:rPr>
              <w:t>○</w:t>
            </w:r>
          </w:p>
        </w:tc>
        <w:tc>
          <w:tcPr>
            <w:tcW w:w="576" w:type="dxa"/>
            <w:shd w:val="clear" w:color="auto" w:fill="D9D9D9" w:themeFill="background1" w:themeFillShade="D9"/>
            <w:vAlign w:val="center"/>
          </w:tcPr>
          <w:p w14:paraId="6947A71D" w14:textId="77777777" w:rsidR="00A56B0F" w:rsidRPr="00865CCB" w:rsidRDefault="00A56B0F" w:rsidP="00EF14E9">
            <w:pPr>
              <w:jc w:val="center"/>
              <w:rPr>
                <w:b/>
              </w:rPr>
            </w:pPr>
            <w:r w:rsidRPr="00865CCB">
              <w:rPr>
                <w:b/>
                <w:sz w:val="22"/>
                <w:szCs w:val="22"/>
              </w:rPr>
              <w:t>○</w:t>
            </w:r>
          </w:p>
        </w:tc>
      </w:tr>
      <w:tr w:rsidR="00A56B0F" w:rsidRPr="00865CCB" w14:paraId="19102BB2" w14:textId="77777777" w:rsidTr="002C09E7">
        <w:tc>
          <w:tcPr>
            <w:tcW w:w="381" w:type="dxa"/>
          </w:tcPr>
          <w:p w14:paraId="29CE9575" w14:textId="5FED6B91" w:rsidR="00A56B0F" w:rsidRPr="00865CCB" w:rsidRDefault="00FF5D1F" w:rsidP="00EF14E9">
            <w:r>
              <w:rPr>
                <w:sz w:val="22"/>
                <w:szCs w:val="22"/>
              </w:rPr>
              <w:t>b</w:t>
            </w:r>
            <w:r w:rsidR="00A56B0F" w:rsidRPr="00865CCB">
              <w:rPr>
                <w:sz w:val="22"/>
                <w:szCs w:val="22"/>
              </w:rPr>
              <w:t>.</w:t>
            </w:r>
          </w:p>
        </w:tc>
        <w:tc>
          <w:tcPr>
            <w:tcW w:w="7089" w:type="dxa"/>
          </w:tcPr>
          <w:p w14:paraId="7548775A" w14:textId="267C36F2" w:rsidR="00A56B0F" w:rsidRPr="00865CCB" w:rsidRDefault="00CA0337" w:rsidP="00667419">
            <w:pPr>
              <w:ind w:left="-45" w:right="-105"/>
            </w:pPr>
            <w:r w:rsidRPr="00E8466F">
              <w:rPr>
                <w:sz w:val="22"/>
                <w:szCs w:val="22"/>
              </w:rPr>
              <w:t xml:space="preserve">Magnetic resonance elastography (MRE) </w:t>
            </w:r>
          </w:p>
        </w:tc>
        <w:tc>
          <w:tcPr>
            <w:tcW w:w="576" w:type="dxa"/>
            <w:vAlign w:val="center"/>
          </w:tcPr>
          <w:p w14:paraId="7817AD54" w14:textId="77777777" w:rsidR="00A56B0F" w:rsidRPr="00865CCB" w:rsidRDefault="00A56B0F" w:rsidP="00EF14E9">
            <w:pPr>
              <w:jc w:val="center"/>
              <w:rPr>
                <w:b/>
              </w:rPr>
            </w:pPr>
            <w:r w:rsidRPr="00865CCB">
              <w:rPr>
                <w:b/>
                <w:sz w:val="22"/>
                <w:szCs w:val="22"/>
              </w:rPr>
              <w:t>○</w:t>
            </w:r>
          </w:p>
        </w:tc>
        <w:tc>
          <w:tcPr>
            <w:tcW w:w="576" w:type="dxa"/>
            <w:vAlign w:val="center"/>
          </w:tcPr>
          <w:p w14:paraId="3F61769D" w14:textId="6D306024" w:rsidR="00A56B0F" w:rsidRPr="00865CCB" w:rsidRDefault="00A56B0F" w:rsidP="00EF14E9">
            <w:pPr>
              <w:jc w:val="center"/>
              <w:rPr>
                <w:b/>
              </w:rPr>
            </w:pPr>
            <w:r w:rsidRPr="00865CCB">
              <w:rPr>
                <w:b/>
                <w:sz w:val="22"/>
                <w:szCs w:val="22"/>
              </w:rPr>
              <w:t>○</w:t>
            </w:r>
          </w:p>
        </w:tc>
      </w:tr>
      <w:tr w:rsidR="00525287" w:rsidRPr="00865CCB" w14:paraId="7005CE07" w14:textId="77777777" w:rsidTr="002C09E7">
        <w:tc>
          <w:tcPr>
            <w:tcW w:w="381" w:type="dxa"/>
            <w:shd w:val="clear" w:color="auto" w:fill="D9D9D9" w:themeFill="background1" w:themeFillShade="D9"/>
          </w:tcPr>
          <w:p w14:paraId="6D2377D2" w14:textId="3244746A" w:rsidR="00525287" w:rsidRPr="00525287" w:rsidRDefault="00FF5D1F" w:rsidP="00520BA6">
            <w:pPr>
              <w:rPr>
                <w:sz w:val="22"/>
                <w:szCs w:val="22"/>
              </w:rPr>
            </w:pPr>
            <w:r>
              <w:rPr>
                <w:sz w:val="22"/>
                <w:szCs w:val="22"/>
              </w:rPr>
              <w:t>c</w:t>
            </w:r>
            <w:r w:rsidR="00525287" w:rsidRPr="00865CCB">
              <w:rPr>
                <w:sz w:val="22"/>
                <w:szCs w:val="22"/>
              </w:rPr>
              <w:t>.</w:t>
            </w:r>
          </w:p>
        </w:tc>
        <w:tc>
          <w:tcPr>
            <w:tcW w:w="7089" w:type="dxa"/>
            <w:shd w:val="clear" w:color="auto" w:fill="D9D9D9" w:themeFill="background1" w:themeFillShade="D9"/>
          </w:tcPr>
          <w:p w14:paraId="04B8B033" w14:textId="0654AF2B" w:rsidR="00525287" w:rsidRPr="00525287" w:rsidRDefault="001004FA" w:rsidP="00667419">
            <w:pPr>
              <w:ind w:left="-45" w:right="-105"/>
              <w:rPr>
                <w:sz w:val="22"/>
                <w:szCs w:val="22"/>
              </w:rPr>
            </w:pPr>
            <w:r>
              <w:rPr>
                <w:sz w:val="22"/>
                <w:szCs w:val="22"/>
              </w:rPr>
              <w:t>Contrast-enhanced u</w:t>
            </w:r>
            <w:r w:rsidR="00525287">
              <w:rPr>
                <w:sz w:val="22"/>
                <w:szCs w:val="22"/>
              </w:rPr>
              <w:t xml:space="preserve">ltrasound for liver lesion characterization </w:t>
            </w:r>
            <w:r w:rsidR="00851980">
              <w:rPr>
                <w:sz w:val="22"/>
                <w:szCs w:val="22"/>
              </w:rPr>
              <w:t xml:space="preserve">or Magnetic Resonance Imaging (MRI) using hepatocyte-specific contrast agents </w:t>
            </w:r>
          </w:p>
        </w:tc>
        <w:tc>
          <w:tcPr>
            <w:tcW w:w="576" w:type="dxa"/>
            <w:shd w:val="clear" w:color="auto" w:fill="D9D9D9" w:themeFill="background1" w:themeFillShade="D9"/>
            <w:vAlign w:val="center"/>
          </w:tcPr>
          <w:p w14:paraId="3C4C4036" w14:textId="77777777" w:rsidR="00525287" w:rsidRPr="00525287" w:rsidRDefault="00525287" w:rsidP="00520BA6">
            <w:pPr>
              <w:jc w:val="center"/>
              <w:rPr>
                <w:b/>
                <w:sz w:val="22"/>
                <w:szCs w:val="22"/>
              </w:rPr>
            </w:pPr>
            <w:r w:rsidRPr="00865CCB">
              <w:rPr>
                <w:b/>
                <w:sz w:val="22"/>
                <w:szCs w:val="22"/>
              </w:rPr>
              <w:t>○</w:t>
            </w:r>
          </w:p>
        </w:tc>
        <w:tc>
          <w:tcPr>
            <w:tcW w:w="576" w:type="dxa"/>
            <w:shd w:val="clear" w:color="auto" w:fill="D9D9D9" w:themeFill="background1" w:themeFillShade="D9"/>
            <w:vAlign w:val="center"/>
          </w:tcPr>
          <w:p w14:paraId="54482D7C" w14:textId="77777777" w:rsidR="00525287" w:rsidRPr="00525287" w:rsidRDefault="00525287" w:rsidP="00520BA6">
            <w:pPr>
              <w:jc w:val="center"/>
              <w:rPr>
                <w:b/>
                <w:sz w:val="22"/>
                <w:szCs w:val="22"/>
              </w:rPr>
            </w:pPr>
            <w:r w:rsidRPr="00865CCB">
              <w:rPr>
                <w:b/>
                <w:sz w:val="22"/>
                <w:szCs w:val="22"/>
              </w:rPr>
              <w:t>○</w:t>
            </w:r>
          </w:p>
        </w:tc>
      </w:tr>
    </w:tbl>
    <w:p w14:paraId="1C690A28" w14:textId="77777777" w:rsidR="007105AB" w:rsidRDefault="007105AB" w:rsidP="001D03E4">
      <w:pPr>
        <w:rPr>
          <w:rFonts w:asciiTheme="majorBidi" w:eastAsia="Calibri" w:hAnsiTheme="majorBidi"/>
          <w:b/>
          <w:sz w:val="22"/>
          <w:szCs w:val="22"/>
        </w:rPr>
      </w:pPr>
    </w:p>
    <w:p w14:paraId="04B766BE" w14:textId="77777777" w:rsidR="0054738E" w:rsidRPr="00405480" w:rsidRDefault="0054738E" w:rsidP="002C09E7">
      <w:pPr>
        <w:pStyle w:val="ListParagraph"/>
        <w:numPr>
          <w:ilvl w:val="0"/>
          <w:numId w:val="3"/>
        </w:numPr>
        <w:tabs>
          <w:tab w:val="clear" w:pos="720"/>
          <w:tab w:val="num" w:pos="1440"/>
        </w:tabs>
        <w:rPr>
          <w:rFonts w:asciiTheme="majorBidi" w:hAnsiTheme="majorBidi"/>
          <w:b/>
        </w:rPr>
      </w:pPr>
      <w:r w:rsidRPr="00405480">
        <w:rPr>
          <w:rFonts w:asciiTheme="majorBidi" w:hAnsiTheme="majorBidi"/>
          <w:b/>
        </w:rPr>
        <w:t>For patients in your Pediatric Gastroenterology program, are the following specialists available for consultation 7 days a week?</w:t>
      </w:r>
    </w:p>
    <w:tbl>
      <w:tblPr>
        <w:tblW w:w="0" w:type="auto"/>
        <w:tblInd w:w="720" w:type="dxa"/>
        <w:tblLook w:val="01E0" w:firstRow="1" w:lastRow="1" w:firstColumn="1" w:lastColumn="1" w:noHBand="0" w:noVBand="0"/>
      </w:tblPr>
      <w:tblGrid>
        <w:gridCol w:w="381"/>
        <w:gridCol w:w="7023"/>
        <w:gridCol w:w="576"/>
        <w:gridCol w:w="576"/>
      </w:tblGrid>
      <w:tr w:rsidR="0054738E" w:rsidRPr="00865CCB" w14:paraId="2BFF8978" w14:textId="77777777" w:rsidTr="002C09E7">
        <w:trPr>
          <w:trHeight w:val="243"/>
        </w:trPr>
        <w:tc>
          <w:tcPr>
            <w:tcW w:w="381" w:type="dxa"/>
          </w:tcPr>
          <w:p w14:paraId="0AED4212" w14:textId="77777777" w:rsidR="0054738E" w:rsidRPr="00865CCB" w:rsidRDefault="0054738E" w:rsidP="00CE60B5">
            <w:pPr>
              <w:rPr>
                <w:b/>
              </w:rPr>
            </w:pPr>
          </w:p>
        </w:tc>
        <w:tc>
          <w:tcPr>
            <w:tcW w:w="7023" w:type="dxa"/>
          </w:tcPr>
          <w:p w14:paraId="4B0C651C" w14:textId="77777777" w:rsidR="0054738E" w:rsidRPr="00865CCB" w:rsidRDefault="0054738E" w:rsidP="00CE60B5">
            <w:pPr>
              <w:rPr>
                <w:b/>
              </w:rPr>
            </w:pPr>
          </w:p>
        </w:tc>
        <w:tc>
          <w:tcPr>
            <w:tcW w:w="576" w:type="dxa"/>
            <w:vAlign w:val="bottom"/>
          </w:tcPr>
          <w:p w14:paraId="358FC255" w14:textId="77777777" w:rsidR="0054738E" w:rsidRPr="00865CCB" w:rsidRDefault="0054738E" w:rsidP="00CE60B5">
            <w:pPr>
              <w:jc w:val="center"/>
              <w:rPr>
                <w:b/>
              </w:rPr>
            </w:pPr>
            <w:r w:rsidRPr="00865CCB">
              <w:rPr>
                <w:b/>
                <w:sz w:val="22"/>
                <w:szCs w:val="22"/>
              </w:rPr>
              <w:t>Yes</w:t>
            </w:r>
          </w:p>
        </w:tc>
        <w:tc>
          <w:tcPr>
            <w:tcW w:w="576" w:type="dxa"/>
            <w:vAlign w:val="bottom"/>
          </w:tcPr>
          <w:p w14:paraId="671F0494" w14:textId="77777777" w:rsidR="0054738E" w:rsidRPr="00865CCB" w:rsidRDefault="0054738E" w:rsidP="00CE60B5">
            <w:pPr>
              <w:jc w:val="center"/>
              <w:rPr>
                <w:b/>
              </w:rPr>
            </w:pPr>
            <w:r w:rsidRPr="00865CCB">
              <w:rPr>
                <w:b/>
                <w:sz w:val="22"/>
                <w:szCs w:val="22"/>
              </w:rPr>
              <w:t>No</w:t>
            </w:r>
          </w:p>
        </w:tc>
      </w:tr>
      <w:tr w:rsidR="0054738E" w:rsidRPr="00865CCB" w14:paraId="67EA7110" w14:textId="77777777" w:rsidTr="002C09E7">
        <w:tc>
          <w:tcPr>
            <w:tcW w:w="381" w:type="dxa"/>
            <w:shd w:val="clear" w:color="auto" w:fill="D9D9D9"/>
          </w:tcPr>
          <w:p w14:paraId="0549830F" w14:textId="77777777" w:rsidR="0054738E" w:rsidRPr="00865CCB" w:rsidRDefault="0054738E" w:rsidP="00CE60B5">
            <w:r w:rsidRPr="00865CCB">
              <w:rPr>
                <w:sz w:val="22"/>
                <w:szCs w:val="22"/>
              </w:rPr>
              <w:t>a.</w:t>
            </w:r>
          </w:p>
        </w:tc>
        <w:tc>
          <w:tcPr>
            <w:tcW w:w="7023" w:type="dxa"/>
            <w:shd w:val="clear" w:color="auto" w:fill="D9D9D9"/>
          </w:tcPr>
          <w:p w14:paraId="70358E58" w14:textId="58C2F6C7" w:rsidR="0054738E" w:rsidRPr="00ED18BA" w:rsidRDefault="0054738E" w:rsidP="00667419">
            <w:pPr>
              <w:ind w:right="-90"/>
              <w:rPr>
                <w:b/>
                <w:bCs/>
              </w:rPr>
            </w:pPr>
            <w:r w:rsidRPr="00865CCB">
              <w:rPr>
                <w:sz w:val="22"/>
                <w:szCs w:val="22"/>
                <w:u w:val="single"/>
              </w:rPr>
              <w:t>Pediatric gastroenterology/liver-specialized pathologists</w:t>
            </w:r>
            <w:r w:rsidRPr="00865CCB">
              <w:rPr>
                <w:rStyle w:val="FootnoteReference"/>
                <w:sz w:val="22"/>
                <w:szCs w:val="22"/>
              </w:rPr>
              <w:footnoteReference w:id="5"/>
            </w:r>
            <w:r w:rsidR="00667419" w:rsidRPr="00667419">
              <w:rPr>
                <w:sz w:val="22"/>
                <w:szCs w:val="22"/>
              </w:rPr>
              <w:t xml:space="preserve"> </w:t>
            </w:r>
          </w:p>
        </w:tc>
        <w:tc>
          <w:tcPr>
            <w:tcW w:w="576" w:type="dxa"/>
            <w:shd w:val="clear" w:color="auto" w:fill="D9D9D9" w:themeFill="background1" w:themeFillShade="D9"/>
            <w:vAlign w:val="center"/>
          </w:tcPr>
          <w:p w14:paraId="51A2B323" w14:textId="77777777" w:rsidR="0054738E" w:rsidRPr="00865CCB" w:rsidRDefault="0054738E" w:rsidP="00CE60B5">
            <w:pPr>
              <w:jc w:val="center"/>
              <w:rPr>
                <w:b/>
              </w:rPr>
            </w:pPr>
            <w:r w:rsidRPr="00865CCB">
              <w:rPr>
                <w:b/>
                <w:sz w:val="22"/>
                <w:szCs w:val="22"/>
              </w:rPr>
              <w:t>○</w:t>
            </w:r>
          </w:p>
        </w:tc>
        <w:tc>
          <w:tcPr>
            <w:tcW w:w="576" w:type="dxa"/>
            <w:shd w:val="clear" w:color="auto" w:fill="D9D9D9"/>
            <w:vAlign w:val="center"/>
          </w:tcPr>
          <w:p w14:paraId="69BF3894" w14:textId="77777777" w:rsidR="0054738E" w:rsidRPr="00865CCB" w:rsidRDefault="0054738E" w:rsidP="00CE60B5">
            <w:pPr>
              <w:jc w:val="center"/>
              <w:rPr>
                <w:b/>
              </w:rPr>
            </w:pPr>
            <w:r w:rsidRPr="00865CCB">
              <w:rPr>
                <w:b/>
                <w:sz w:val="22"/>
                <w:szCs w:val="22"/>
              </w:rPr>
              <w:t>○</w:t>
            </w:r>
          </w:p>
        </w:tc>
      </w:tr>
      <w:tr w:rsidR="009150C7" w:rsidRPr="009150C7" w14:paraId="6806ABF8" w14:textId="77777777" w:rsidTr="002C09E7">
        <w:tc>
          <w:tcPr>
            <w:tcW w:w="381" w:type="dxa"/>
            <w:shd w:val="clear" w:color="auto" w:fill="D9D9D9"/>
          </w:tcPr>
          <w:p w14:paraId="05796487" w14:textId="15684423" w:rsidR="000940A6" w:rsidRPr="009150C7" w:rsidRDefault="000940A6" w:rsidP="000940A6">
            <w:pPr>
              <w:rPr>
                <w:color w:val="4472C4"/>
                <w:sz w:val="22"/>
                <w:szCs w:val="22"/>
              </w:rPr>
            </w:pPr>
            <w:r w:rsidRPr="009150C7">
              <w:rPr>
                <w:color w:val="4472C4"/>
                <w:sz w:val="22"/>
                <w:szCs w:val="22"/>
              </w:rPr>
              <w:t>b.</w:t>
            </w:r>
          </w:p>
        </w:tc>
        <w:tc>
          <w:tcPr>
            <w:tcW w:w="7023" w:type="dxa"/>
            <w:shd w:val="clear" w:color="auto" w:fill="D9D9D9"/>
          </w:tcPr>
          <w:p w14:paraId="1D1230FE" w14:textId="7D080449" w:rsidR="000940A6" w:rsidRPr="009150C7" w:rsidRDefault="000940A6" w:rsidP="000940A6">
            <w:pPr>
              <w:ind w:right="-90"/>
              <w:rPr>
                <w:color w:val="4472C4"/>
                <w:sz w:val="22"/>
                <w:szCs w:val="22"/>
                <w:u w:val="single"/>
              </w:rPr>
            </w:pPr>
            <w:r w:rsidRPr="009150C7">
              <w:rPr>
                <w:color w:val="4472C4"/>
                <w:sz w:val="22"/>
                <w:szCs w:val="22"/>
                <w:u w:val="single"/>
              </w:rPr>
              <w:t>Pharmacy professional who is responsible for facilitating access to and acquiring pre-authorizations for specialty medications.</w:t>
            </w:r>
          </w:p>
        </w:tc>
        <w:tc>
          <w:tcPr>
            <w:tcW w:w="576" w:type="dxa"/>
            <w:shd w:val="clear" w:color="auto" w:fill="D9D9D9" w:themeFill="background1" w:themeFillShade="D9"/>
            <w:vAlign w:val="center"/>
          </w:tcPr>
          <w:p w14:paraId="5DEE2F3E" w14:textId="13038A1A" w:rsidR="000940A6" w:rsidRPr="009150C7" w:rsidRDefault="000940A6" w:rsidP="000940A6">
            <w:pPr>
              <w:jc w:val="center"/>
              <w:rPr>
                <w:b/>
                <w:color w:val="4472C4"/>
                <w:sz w:val="22"/>
                <w:szCs w:val="22"/>
              </w:rPr>
            </w:pPr>
            <w:r w:rsidRPr="009150C7">
              <w:rPr>
                <w:b/>
                <w:color w:val="4472C4"/>
                <w:sz w:val="22"/>
                <w:szCs w:val="22"/>
              </w:rPr>
              <w:t>○</w:t>
            </w:r>
          </w:p>
        </w:tc>
        <w:tc>
          <w:tcPr>
            <w:tcW w:w="576" w:type="dxa"/>
            <w:shd w:val="clear" w:color="auto" w:fill="D9D9D9"/>
            <w:vAlign w:val="center"/>
          </w:tcPr>
          <w:p w14:paraId="15974A36" w14:textId="09D5C215" w:rsidR="000940A6" w:rsidRPr="009150C7" w:rsidRDefault="000940A6" w:rsidP="000940A6">
            <w:pPr>
              <w:jc w:val="center"/>
              <w:rPr>
                <w:b/>
                <w:color w:val="4472C4"/>
                <w:sz w:val="22"/>
                <w:szCs w:val="22"/>
              </w:rPr>
            </w:pPr>
            <w:r w:rsidRPr="009150C7">
              <w:rPr>
                <w:b/>
                <w:color w:val="4472C4"/>
                <w:sz w:val="22"/>
                <w:szCs w:val="22"/>
              </w:rPr>
              <w:t>○</w:t>
            </w:r>
          </w:p>
        </w:tc>
      </w:tr>
    </w:tbl>
    <w:p w14:paraId="2369B40D" w14:textId="327C0E69" w:rsidR="00DB30F9" w:rsidRDefault="00DB30F9" w:rsidP="001D03E4">
      <w:pPr>
        <w:spacing w:after="160" w:line="259" w:lineRule="auto"/>
        <w:rPr>
          <w:b/>
          <w:bCs/>
          <w:sz w:val="22"/>
          <w:szCs w:val="22"/>
        </w:rPr>
      </w:pPr>
    </w:p>
    <w:p w14:paraId="3791939E" w14:textId="007D5CF5" w:rsidR="0054738E" w:rsidRDefault="0054738E" w:rsidP="001D03E4">
      <w:pPr>
        <w:numPr>
          <w:ilvl w:val="0"/>
          <w:numId w:val="3"/>
        </w:numPr>
        <w:rPr>
          <w:b/>
          <w:bCs/>
          <w:sz w:val="22"/>
          <w:szCs w:val="22"/>
        </w:rPr>
      </w:pPr>
      <w:r w:rsidRPr="00865CCB">
        <w:rPr>
          <w:b/>
          <w:sz w:val="22"/>
          <w:szCs w:val="22"/>
        </w:rPr>
        <w:t xml:space="preserve">Does your </w:t>
      </w:r>
      <w:r w:rsidRPr="00865CCB">
        <w:rPr>
          <w:b/>
          <w:bCs/>
          <w:sz w:val="22"/>
          <w:szCs w:val="22"/>
        </w:rPr>
        <w:t xml:space="preserve">Pediatric Gastroenterology </w:t>
      </w:r>
      <w:r w:rsidRPr="00865CCB">
        <w:rPr>
          <w:b/>
          <w:sz w:val="22"/>
          <w:szCs w:val="22"/>
        </w:rPr>
        <w:t>program</w:t>
      </w:r>
      <w:r>
        <w:rPr>
          <w:b/>
          <w:sz w:val="22"/>
          <w:szCs w:val="22"/>
        </w:rPr>
        <w:t xml:space="preserve"> provide patient/family </w:t>
      </w:r>
      <w:r w:rsidRPr="00072352">
        <w:rPr>
          <w:b/>
          <w:sz w:val="22"/>
          <w:szCs w:val="22"/>
          <w:u w:val="single"/>
        </w:rPr>
        <w:t>educational programs</w:t>
      </w:r>
      <w:r>
        <w:rPr>
          <w:rStyle w:val="FootnoteReference"/>
          <w:b/>
          <w:sz w:val="22"/>
          <w:szCs w:val="22"/>
        </w:rPr>
        <w:footnoteReference w:id="6"/>
      </w:r>
      <w:r>
        <w:rPr>
          <w:b/>
          <w:sz w:val="22"/>
          <w:szCs w:val="22"/>
        </w:rPr>
        <w:t xml:space="preserve"> for the following</w:t>
      </w:r>
      <w:r w:rsidRPr="00865CCB">
        <w:rPr>
          <w:b/>
          <w:sz w:val="22"/>
          <w:szCs w:val="22"/>
        </w:rPr>
        <w:t xml:space="preserve"> </w:t>
      </w:r>
      <w:r w:rsidRPr="00865CCB">
        <w:rPr>
          <w:b/>
          <w:bCs/>
          <w:sz w:val="22"/>
          <w:szCs w:val="22"/>
        </w:rPr>
        <w:t xml:space="preserve">disease-specific </w:t>
      </w:r>
      <w:r w:rsidRPr="00865CCB">
        <w:rPr>
          <w:b/>
          <w:sz w:val="22"/>
          <w:szCs w:val="22"/>
        </w:rPr>
        <w:t>GI conditions</w:t>
      </w:r>
      <w:r w:rsidRPr="00865CCB">
        <w:rPr>
          <w:b/>
          <w:bCs/>
          <w:sz w:val="22"/>
          <w:szCs w:val="22"/>
        </w:rPr>
        <w:t>?</w:t>
      </w:r>
    </w:p>
    <w:tbl>
      <w:tblPr>
        <w:tblW w:w="0" w:type="auto"/>
        <w:tblInd w:w="786" w:type="dxa"/>
        <w:tblLook w:val="01E0" w:firstRow="1" w:lastRow="1" w:firstColumn="1" w:lastColumn="1" w:noHBand="0" w:noVBand="0"/>
      </w:tblPr>
      <w:tblGrid>
        <w:gridCol w:w="433"/>
        <w:gridCol w:w="6307"/>
        <w:gridCol w:w="864"/>
        <w:gridCol w:w="864"/>
      </w:tblGrid>
      <w:tr w:rsidR="0054738E" w:rsidRPr="00865CCB" w14:paraId="6BE3ADC3" w14:textId="77777777" w:rsidTr="002C09E7">
        <w:trPr>
          <w:trHeight w:val="207"/>
        </w:trPr>
        <w:tc>
          <w:tcPr>
            <w:tcW w:w="433" w:type="dxa"/>
          </w:tcPr>
          <w:p w14:paraId="66D8D9C8" w14:textId="77777777" w:rsidR="0054738E" w:rsidRPr="00865CCB" w:rsidRDefault="0054738E" w:rsidP="00CE60B5">
            <w:pPr>
              <w:rPr>
                <w:b/>
              </w:rPr>
            </w:pPr>
          </w:p>
        </w:tc>
        <w:tc>
          <w:tcPr>
            <w:tcW w:w="6307" w:type="dxa"/>
          </w:tcPr>
          <w:p w14:paraId="2827AF24" w14:textId="77777777" w:rsidR="0054738E" w:rsidRPr="00865CCB" w:rsidRDefault="0054738E" w:rsidP="00CE60B5">
            <w:pPr>
              <w:rPr>
                <w:b/>
              </w:rPr>
            </w:pPr>
          </w:p>
        </w:tc>
        <w:tc>
          <w:tcPr>
            <w:tcW w:w="864" w:type="dxa"/>
            <w:vAlign w:val="bottom"/>
          </w:tcPr>
          <w:p w14:paraId="1576B79F" w14:textId="77777777" w:rsidR="0054738E" w:rsidRPr="00865CCB" w:rsidRDefault="0054738E" w:rsidP="00CE60B5">
            <w:pPr>
              <w:jc w:val="center"/>
              <w:rPr>
                <w:b/>
              </w:rPr>
            </w:pPr>
            <w:r w:rsidRPr="00865CCB">
              <w:rPr>
                <w:b/>
                <w:sz w:val="22"/>
                <w:szCs w:val="22"/>
              </w:rPr>
              <w:t>Yes</w:t>
            </w:r>
          </w:p>
        </w:tc>
        <w:tc>
          <w:tcPr>
            <w:tcW w:w="864" w:type="dxa"/>
            <w:vAlign w:val="bottom"/>
          </w:tcPr>
          <w:p w14:paraId="066F0371" w14:textId="77777777" w:rsidR="0054738E" w:rsidRPr="00865CCB" w:rsidRDefault="0054738E" w:rsidP="00CE60B5">
            <w:pPr>
              <w:jc w:val="center"/>
              <w:rPr>
                <w:b/>
              </w:rPr>
            </w:pPr>
            <w:r w:rsidRPr="00865CCB">
              <w:rPr>
                <w:b/>
                <w:sz w:val="22"/>
                <w:szCs w:val="22"/>
              </w:rPr>
              <w:t>No</w:t>
            </w:r>
          </w:p>
        </w:tc>
      </w:tr>
      <w:tr w:rsidR="0054738E" w:rsidRPr="00865CCB" w14:paraId="78C522E0" w14:textId="77777777" w:rsidTr="002C09E7">
        <w:tc>
          <w:tcPr>
            <w:tcW w:w="433" w:type="dxa"/>
            <w:shd w:val="clear" w:color="auto" w:fill="D9D9D9"/>
          </w:tcPr>
          <w:p w14:paraId="188DF606" w14:textId="77777777" w:rsidR="0054738E" w:rsidRPr="00865CCB" w:rsidRDefault="0054738E" w:rsidP="00CE60B5">
            <w:r w:rsidRPr="00865CCB">
              <w:rPr>
                <w:sz w:val="22"/>
                <w:szCs w:val="22"/>
              </w:rPr>
              <w:t>a.</w:t>
            </w:r>
          </w:p>
        </w:tc>
        <w:tc>
          <w:tcPr>
            <w:tcW w:w="6307" w:type="dxa"/>
            <w:shd w:val="clear" w:color="auto" w:fill="D9D9D9"/>
          </w:tcPr>
          <w:p w14:paraId="1923F21D" w14:textId="46916F70" w:rsidR="0054738E" w:rsidRPr="00072352" w:rsidRDefault="0054738E" w:rsidP="00CE60B5">
            <w:pPr>
              <w:rPr>
                <w:b/>
                <w:bCs/>
              </w:rPr>
            </w:pPr>
            <w:r w:rsidRPr="00072352">
              <w:rPr>
                <w:sz w:val="22"/>
                <w:szCs w:val="22"/>
              </w:rPr>
              <w:t>Inflammatory bowel disease, Crohn’s disease or colitis</w:t>
            </w:r>
          </w:p>
        </w:tc>
        <w:tc>
          <w:tcPr>
            <w:tcW w:w="864" w:type="dxa"/>
            <w:shd w:val="clear" w:color="auto" w:fill="D9D9D9"/>
            <w:vAlign w:val="center"/>
          </w:tcPr>
          <w:p w14:paraId="130C0347" w14:textId="77777777" w:rsidR="0054738E" w:rsidRPr="00865CCB" w:rsidRDefault="0054738E" w:rsidP="00CE60B5">
            <w:pPr>
              <w:jc w:val="center"/>
              <w:rPr>
                <w:b/>
              </w:rPr>
            </w:pPr>
            <w:r w:rsidRPr="00865CCB">
              <w:rPr>
                <w:b/>
                <w:sz w:val="22"/>
                <w:szCs w:val="22"/>
              </w:rPr>
              <w:t>○</w:t>
            </w:r>
          </w:p>
        </w:tc>
        <w:tc>
          <w:tcPr>
            <w:tcW w:w="864" w:type="dxa"/>
            <w:shd w:val="clear" w:color="auto" w:fill="D9D9D9"/>
            <w:vAlign w:val="center"/>
          </w:tcPr>
          <w:p w14:paraId="4EE66BDF" w14:textId="77777777" w:rsidR="0054738E" w:rsidRPr="00865CCB" w:rsidRDefault="0054738E" w:rsidP="00CE60B5">
            <w:pPr>
              <w:jc w:val="center"/>
              <w:rPr>
                <w:b/>
              </w:rPr>
            </w:pPr>
            <w:r w:rsidRPr="00865CCB">
              <w:rPr>
                <w:b/>
                <w:sz w:val="22"/>
                <w:szCs w:val="22"/>
              </w:rPr>
              <w:t>○</w:t>
            </w:r>
          </w:p>
        </w:tc>
      </w:tr>
      <w:tr w:rsidR="0054738E" w:rsidRPr="00865CCB" w14:paraId="00792840" w14:textId="77777777" w:rsidTr="002C09E7">
        <w:tc>
          <w:tcPr>
            <w:tcW w:w="433" w:type="dxa"/>
          </w:tcPr>
          <w:p w14:paraId="3DD7D58D" w14:textId="77777777" w:rsidR="0054738E" w:rsidRPr="00865CCB" w:rsidRDefault="0054738E" w:rsidP="00CE60B5">
            <w:r w:rsidRPr="00865CCB">
              <w:rPr>
                <w:sz w:val="22"/>
                <w:szCs w:val="22"/>
              </w:rPr>
              <w:t>b.</w:t>
            </w:r>
          </w:p>
        </w:tc>
        <w:tc>
          <w:tcPr>
            <w:tcW w:w="6307" w:type="dxa"/>
          </w:tcPr>
          <w:p w14:paraId="1C284489" w14:textId="707EEB75" w:rsidR="0054738E" w:rsidRPr="00072352" w:rsidRDefault="0054738E" w:rsidP="00CE60B5">
            <w:r w:rsidRPr="00072352">
              <w:rPr>
                <w:sz w:val="22"/>
                <w:szCs w:val="22"/>
              </w:rPr>
              <w:t xml:space="preserve">Celiac disease </w:t>
            </w:r>
          </w:p>
        </w:tc>
        <w:tc>
          <w:tcPr>
            <w:tcW w:w="864" w:type="dxa"/>
            <w:vAlign w:val="center"/>
          </w:tcPr>
          <w:p w14:paraId="4FDA0C18" w14:textId="77777777" w:rsidR="0054738E" w:rsidRPr="00865CCB" w:rsidRDefault="0054738E" w:rsidP="00CE60B5">
            <w:pPr>
              <w:jc w:val="center"/>
              <w:rPr>
                <w:b/>
              </w:rPr>
            </w:pPr>
            <w:r w:rsidRPr="00865CCB">
              <w:rPr>
                <w:b/>
                <w:sz w:val="22"/>
                <w:szCs w:val="22"/>
              </w:rPr>
              <w:t>○</w:t>
            </w:r>
          </w:p>
        </w:tc>
        <w:tc>
          <w:tcPr>
            <w:tcW w:w="864" w:type="dxa"/>
            <w:vAlign w:val="center"/>
          </w:tcPr>
          <w:p w14:paraId="7B0EC3C4" w14:textId="77777777" w:rsidR="0054738E" w:rsidRPr="00865CCB" w:rsidRDefault="0054738E" w:rsidP="00CE60B5">
            <w:pPr>
              <w:jc w:val="center"/>
              <w:rPr>
                <w:b/>
              </w:rPr>
            </w:pPr>
            <w:r w:rsidRPr="00865CCB">
              <w:rPr>
                <w:b/>
                <w:sz w:val="22"/>
                <w:szCs w:val="22"/>
              </w:rPr>
              <w:t>○</w:t>
            </w:r>
          </w:p>
        </w:tc>
      </w:tr>
      <w:tr w:rsidR="0054738E" w:rsidRPr="00865CCB" w14:paraId="360F45FB" w14:textId="77777777" w:rsidTr="002C09E7">
        <w:tc>
          <w:tcPr>
            <w:tcW w:w="433" w:type="dxa"/>
            <w:shd w:val="clear" w:color="auto" w:fill="D9D9D9"/>
          </w:tcPr>
          <w:p w14:paraId="4309BE0C" w14:textId="77777777" w:rsidR="0054738E" w:rsidRPr="00865CCB" w:rsidRDefault="0054738E" w:rsidP="00CE60B5">
            <w:r w:rsidRPr="00865CCB">
              <w:rPr>
                <w:sz w:val="22"/>
                <w:szCs w:val="22"/>
              </w:rPr>
              <w:t>c.</w:t>
            </w:r>
          </w:p>
        </w:tc>
        <w:tc>
          <w:tcPr>
            <w:tcW w:w="6307" w:type="dxa"/>
            <w:shd w:val="clear" w:color="auto" w:fill="D9D9D9"/>
          </w:tcPr>
          <w:p w14:paraId="67CC9EEF" w14:textId="57D470AD" w:rsidR="0054738E" w:rsidRPr="00072352" w:rsidRDefault="0054738E" w:rsidP="00CE60B5">
            <w:r w:rsidRPr="00072352">
              <w:rPr>
                <w:sz w:val="22"/>
                <w:szCs w:val="22"/>
              </w:rPr>
              <w:t xml:space="preserve">Liver disease </w:t>
            </w:r>
          </w:p>
        </w:tc>
        <w:tc>
          <w:tcPr>
            <w:tcW w:w="864" w:type="dxa"/>
            <w:shd w:val="clear" w:color="auto" w:fill="D9D9D9"/>
            <w:vAlign w:val="center"/>
          </w:tcPr>
          <w:p w14:paraId="2FFA348E" w14:textId="77777777" w:rsidR="0054738E" w:rsidRPr="00865CCB" w:rsidRDefault="0054738E" w:rsidP="00CE60B5">
            <w:pPr>
              <w:jc w:val="center"/>
              <w:rPr>
                <w:b/>
              </w:rPr>
            </w:pPr>
            <w:r w:rsidRPr="00865CCB">
              <w:rPr>
                <w:b/>
                <w:sz w:val="22"/>
                <w:szCs w:val="22"/>
              </w:rPr>
              <w:t>○</w:t>
            </w:r>
          </w:p>
        </w:tc>
        <w:tc>
          <w:tcPr>
            <w:tcW w:w="864" w:type="dxa"/>
            <w:shd w:val="clear" w:color="auto" w:fill="D9D9D9"/>
            <w:vAlign w:val="center"/>
          </w:tcPr>
          <w:p w14:paraId="2CBEFD7C" w14:textId="77777777" w:rsidR="0054738E" w:rsidRPr="00865CCB" w:rsidRDefault="0054738E" w:rsidP="00CE60B5">
            <w:pPr>
              <w:jc w:val="center"/>
              <w:rPr>
                <w:b/>
              </w:rPr>
            </w:pPr>
            <w:r w:rsidRPr="00865CCB">
              <w:rPr>
                <w:b/>
                <w:sz w:val="22"/>
                <w:szCs w:val="22"/>
              </w:rPr>
              <w:t>○</w:t>
            </w:r>
          </w:p>
        </w:tc>
      </w:tr>
      <w:tr w:rsidR="0054738E" w:rsidRPr="00865CCB" w14:paraId="795F07D0" w14:textId="77777777" w:rsidTr="002C09E7">
        <w:tc>
          <w:tcPr>
            <w:tcW w:w="433" w:type="dxa"/>
          </w:tcPr>
          <w:p w14:paraId="02FC700D" w14:textId="77777777" w:rsidR="0054738E" w:rsidRPr="00865CCB" w:rsidRDefault="0054738E" w:rsidP="00CE60B5">
            <w:r>
              <w:rPr>
                <w:sz w:val="22"/>
                <w:szCs w:val="22"/>
              </w:rPr>
              <w:t>d</w:t>
            </w:r>
            <w:r w:rsidRPr="00865CCB">
              <w:rPr>
                <w:sz w:val="22"/>
                <w:szCs w:val="22"/>
              </w:rPr>
              <w:t>.</w:t>
            </w:r>
          </w:p>
        </w:tc>
        <w:tc>
          <w:tcPr>
            <w:tcW w:w="6307" w:type="dxa"/>
          </w:tcPr>
          <w:p w14:paraId="2963493D" w14:textId="15B2B466" w:rsidR="0054738E" w:rsidRPr="00072352" w:rsidRDefault="0054738E" w:rsidP="00CE60B5">
            <w:r w:rsidRPr="00072352">
              <w:rPr>
                <w:sz w:val="22"/>
                <w:szCs w:val="22"/>
              </w:rPr>
              <w:t xml:space="preserve">Eosinophilic Esophagitis </w:t>
            </w:r>
          </w:p>
        </w:tc>
        <w:tc>
          <w:tcPr>
            <w:tcW w:w="864" w:type="dxa"/>
            <w:vAlign w:val="center"/>
          </w:tcPr>
          <w:p w14:paraId="60FD6A93" w14:textId="77777777" w:rsidR="0054738E" w:rsidRPr="00865CCB" w:rsidRDefault="0054738E" w:rsidP="00CE60B5">
            <w:pPr>
              <w:jc w:val="center"/>
              <w:rPr>
                <w:b/>
              </w:rPr>
            </w:pPr>
            <w:r w:rsidRPr="00865CCB">
              <w:rPr>
                <w:b/>
                <w:sz w:val="22"/>
                <w:szCs w:val="22"/>
              </w:rPr>
              <w:t>○</w:t>
            </w:r>
          </w:p>
        </w:tc>
        <w:tc>
          <w:tcPr>
            <w:tcW w:w="864" w:type="dxa"/>
            <w:vAlign w:val="center"/>
          </w:tcPr>
          <w:p w14:paraId="74EE69D5" w14:textId="77777777" w:rsidR="0054738E" w:rsidRPr="00865CCB" w:rsidRDefault="0054738E" w:rsidP="00CE60B5">
            <w:pPr>
              <w:jc w:val="center"/>
              <w:rPr>
                <w:b/>
              </w:rPr>
            </w:pPr>
            <w:r w:rsidRPr="00865CCB">
              <w:rPr>
                <w:b/>
                <w:sz w:val="22"/>
                <w:szCs w:val="22"/>
              </w:rPr>
              <w:t>○</w:t>
            </w:r>
          </w:p>
        </w:tc>
      </w:tr>
      <w:tr w:rsidR="0054738E" w:rsidRPr="00865CCB" w14:paraId="1EA325E9" w14:textId="77777777" w:rsidTr="002C09E7">
        <w:tc>
          <w:tcPr>
            <w:tcW w:w="433" w:type="dxa"/>
            <w:shd w:val="clear" w:color="auto" w:fill="D9D9D9" w:themeFill="background1" w:themeFillShade="D9"/>
          </w:tcPr>
          <w:p w14:paraId="4DBBA515" w14:textId="77777777" w:rsidR="0054738E" w:rsidRPr="00865CCB" w:rsidRDefault="0054738E" w:rsidP="00CE60B5">
            <w:r>
              <w:rPr>
                <w:sz w:val="22"/>
                <w:szCs w:val="22"/>
              </w:rPr>
              <w:t>e</w:t>
            </w:r>
            <w:r w:rsidRPr="00865CCB">
              <w:rPr>
                <w:sz w:val="22"/>
                <w:szCs w:val="22"/>
              </w:rPr>
              <w:t>.</w:t>
            </w:r>
          </w:p>
        </w:tc>
        <w:tc>
          <w:tcPr>
            <w:tcW w:w="6307" w:type="dxa"/>
            <w:shd w:val="clear" w:color="auto" w:fill="D9D9D9" w:themeFill="background1" w:themeFillShade="D9"/>
          </w:tcPr>
          <w:p w14:paraId="32B8ED79" w14:textId="1DC26A68" w:rsidR="0054738E" w:rsidRPr="00072352" w:rsidRDefault="0054738E" w:rsidP="00CE60B5">
            <w:r w:rsidRPr="00072352">
              <w:rPr>
                <w:sz w:val="22"/>
                <w:szCs w:val="22"/>
              </w:rPr>
              <w:t>Chronic intestinal failure</w:t>
            </w:r>
          </w:p>
        </w:tc>
        <w:tc>
          <w:tcPr>
            <w:tcW w:w="864" w:type="dxa"/>
            <w:shd w:val="clear" w:color="auto" w:fill="D9D9D9" w:themeFill="background1" w:themeFillShade="D9"/>
            <w:vAlign w:val="center"/>
          </w:tcPr>
          <w:p w14:paraId="7B7B026F" w14:textId="77777777" w:rsidR="0054738E" w:rsidRPr="00865CCB" w:rsidRDefault="0054738E" w:rsidP="00CE60B5">
            <w:pPr>
              <w:jc w:val="center"/>
              <w:rPr>
                <w:b/>
              </w:rPr>
            </w:pPr>
            <w:r w:rsidRPr="00865CCB">
              <w:rPr>
                <w:b/>
                <w:sz w:val="22"/>
                <w:szCs w:val="22"/>
              </w:rPr>
              <w:t>○</w:t>
            </w:r>
          </w:p>
        </w:tc>
        <w:tc>
          <w:tcPr>
            <w:tcW w:w="864" w:type="dxa"/>
            <w:shd w:val="clear" w:color="auto" w:fill="D9D9D9" w:themeFill="background1" w:themeFillShade="D9"/>
            <w:vAlign w:val="center"/>
          </w:tcPr>
          <w:p w14:paraId="39196778" w14:textId="77777777" w:rsidR="0054738E" w:rsidRPr="00865CCB" w:rsidRDefault="0054738E" w:rsidP="00CE60B5">
            <w:pPr>
              <w:jc w:val="center"/>
              <w:rPr>
                <w:b/>
              </w:rPr>
            </w:pPr>
            <w:r w:rsidRPr="00865CCB">
              <w:rPr>
                <w:b/>
                <w:sz w:val="22"/>
                <w:szCs w:val="22"/>
              </w:rPr>
              <w:t>○</w:t>
            </w:r>
          </w:p>
        </w:tc>
      </w:tr>
    </w:tbl>
    <w:p w14:paraId="73F221C6" w14:textId="22D76CD6" w:rsidR="00E23BED" w:rsidRDefault="00E23BED" w:rsidP="001D03E4">
      <w:pPr>
        <w:ind w:left="720"/>
        <w:rPr>
          <w:b/>
          <w:bCs/>
          <w:sz w:val="22"/>
          <w:szCs w:val="22"/>
        </w:rPr>
      </w:pPr>
    </w:p>
    <w:p w14:paraId="663F3B6B" w14:textId="16ECF61C" w:rsidR="00A42AA8" w:rsidRDefault="00A42AA8">
      <w:pPr>
        <w:spacing w:after="160" w:line="259" w:lineRule="auto"/>
        <w:rPr>
          <w:b/>
          <w:bCs/>
          <w:sz w:val="22"/>
          <w:szCs w:val="22"/>
        </w:rPr>
      </w:pPr>
      <w:r>
        <w:rPr>
          <w:b/>
          <w:bCs/>
          <w:sz w:val="22"/>
          <w:szCs w:val="22"/>
        </w:rPr>
        <w:br w:type="page"/>
      </w:r>
    </w:p>
    <w:p w14:paraId="0710B308" w14:textId="77777777" w:rsidR="001C0F3E" w:rsidRPr="00E55F6E" w:rsidRDefault="001C0F3E" w:rsidP="001C0F3E">
      <w:pPr>
        <w:numPr>
          <w:ilvl w:val="0"/>
          <w:numId w:val="3"/>
        </w:numPr>
        <w:rPr>
          <w:b/>
          <w:bCs/>
          <w:sz w:val="22"/>
          <w:szCs w:val="22"/>
        </w:rPr>
      </w:pPr>
      <w:r>
        <w:rPr>
          <w:b/>
          <w:bCs/>
          <w:sz w:val="22"/>
          <w:szCs w:val="22"/>
        </w:rPr>
        <w:lastRenderedPageBreak/>
        <w:t xml:space="preserve">Were </w:t>
      </w:r>
      <w:r w:rsidRPr="00E55F6E">
        <w:rPr>
          <w:b/>
          <w:bCs/>
          <w:sz w:val="22"/>
          <w:szCs w:val="22"/>
        </w:rPr>
        <w:t xml:space="preserve">the following </w:t>
      </w:r>
      <w:r w:rsidRPr="00E55F6E">
        <w:rPr>
          <w:b/>
          <w:sz w:val="22"/>
          <w:szCs w:val="22"/>
          <w:u w:val="single"/>
        </w:rPr>
        <w:t>dedicated</w:t>
      </w:r>
      <w:r w:rsidRPr="00865CCB">
        <w:rPr>
          <w:rStyle w:val="FootnoteReference"/>
          <w:b/>
          <w:bCs/>
          <w:sz w:val="22"/>
          <w:szCs w:val="22"/>
        </w:rPr>
        <w:footnoteReference w:id="7"/>
      </w:r>
      <w:r w:rsidRPr="00E55F6E">
        <w:rPr>
          <w:b/>
          <w:bCs/>
          <w:sz w:val="22"/>
          <w:szCs w:val="22"/>
        </w:rPr>
        <w:t xml:space="preserve"> interdisciplinary treatment programs offered in your hospital</w:t>
      </w:r>
      <w:r>
        <w:rPr>
          <w:b/>
          <w:bCs/>
          <w:sz w:val="22"/>
          <w:szCs w:val="22"/>
        </w:rPr>
        <w:t xml:space="preserve"> in the last calendar year</w:t>
      </w:r>
      <w:r w:rsidRPr="00E55F6E">
        <w:rPr>
          <w:b/>
          <w:bCs/>
          <w:sz w:val="22"/>
          <w:szCs w:val="22"/>
        </w:rPr>
        <w:t xml:space="preserve">? </w:t>
      </w:r>
      <w:r>
        <w:rPr>
          <w:sz w:val="22"/>
          <w:szCs w:val="22"/>
        </w:rPr>
        <w:t>[</w:t>
      </w:r>
      <w:r w:rsidRPr="00F727F5">
        <w:rPr>
          <w:sz w:val="22"/>
          <w:szCs w:val="22"/>
        </w:rPr>
        <w:t xml:space="preserve">To answer yes, each program must a) have the involvement of providers from your Pediatric Gastroenterology program, and b) meet the minimum </w:t>
      </w:r>
      <w:r w:rsidRPr="008374F2">
        <w:rPr>
          <w:sz w:val="22"/>
          <w:szCs w:val="22"/>
          <w:u w:val="single"/>
        </w:rPr>
        <w:t>patient volume</w:t>
      </w:r>
      <w:r>
        <w:rPr>
          <w:rStyle w:val="FootnoteReference"/>
          <w:sz w:val="22"/>
          <w:szCs w:val="22"/>
        </w:rPr>
        <w:footnoteReference w:id="8"/>
      </w:r>
      <w:r>
        <w:rPr>
          <w:sz w:val="22"/>
          <w:szCs w:val="22"/>
          <w:u w:val="single"/>
        </w:rPr>
        <w:t xml:space="preserve"> </w:t>
      </w:r>
      <w:r w:rsidRPr="00F727F5">
        <w:rPr>
          <w:sz w:val="22"/>
          <w:szCs w:val="22"/>
        </w:rPr>
        <w:t>requirements listed.</w:t>
      </w:r>
      <w:r>
        <w:rPr>
          <w:sz w:val="22"/>
          <w:szCs w:val="22"/>
        </w:rPr>
        <w:t>]</w:t>
      </w:r>
    </w:p>
    <w:tbl>
      <w:tblPr>
        <w:tblW w:w="8775" w:type="dxa"/>
        <w:tblInd w:w="720" w:type="dxa"/>
        <w:tblLayout w:type="fixed"/>
        <w:tblLook w:val="01E0" w:firstRow="1" w:lastRow="1" w:firstColumn="1" w:lastColumn="1" w:noHBand="0" w:noVBand="0"/>
      </w:tblPr>
      <w:tblGrid>
        <w:gridCol w:w="450"/>
        <w:gridCol w:w="6705"/>
        <w:gridCol w:w="810"/>
        <w:gridCol w:w="810"/>
      </w:tblGrid>
      <w:tr w:rsidR="00CA7259" w:rsidRPr="00865CCB" w14:paraId="609B70B5" w14:textId="77777777" w:rsidTr="002C09E7">
        <w:trPr>
          <w:trHeight w:val="446"/>
        </w:trPr>
        <w:tc>
          <w:tcPr>
            <w:tcW w:w="450" w:type="dxa"/>
          </w:tcPr>
          <w:p w14:paraId="5581A190" w14:textId="77777777" w:rsidR="00CA7259" w:rsidRPr="00865CCB" w:rsidRDefault="00CA7259" w:rsidP="00CE60B5">
            <w:pPr>
              <w:rPr>
                <w:b/>
              </w:rPr>
            </w:pPr>
            <w:r w:rsidRPr="00865CCB">
              <w:rPr>
                <w:b/>
                <w:sz w:val="22"/>
                <w:szCs w:val="22"/>
              </w:rPr>
              <w:tab/>
            </w:r>
          </w:p>
        </w:tc>
        <w:tc>
          <w:tcPr>
            <w:tcW w:w="6705" w:type="dxa"/>
          </w:tcPr>
          <w:p w14:paraId="692004C6" w14:textId="77777777" w:rsidR="00CA7259" w:rsidRPr="00865CCB" w:rsidRDefault="00CA7259" w:rsidP="00CE60B5">
            <w:pPr>
              <w:rPr>
                <w:b/>
              </w:rPr>
            </w:pPr>
          </w:p>
        </w:tc>
        <w:tc>
          <w:tcPr>
            <w:tcW w:w="810" w:type="dxa"/>
            <w:vAlign w:val="bottom"/>
          </w:tcPr>
          <w:p w14:paraId="0C641C9D" w14:textId="77777777" w:rsidR="00CA7259" w:rsidRPr="00865CCB" w:rsidRDefault="00CA7259" w:rsidP="00CE60B5">
            <w:pPr>
              <w:jc w:val="center"/>
              <w:rPr>
                <w:b/>
              </w:rPr>
            </w:pPr>
            <w:r w:rsidRPr="00865CCB">
              <w:rPr>
                <w:b/>
                <w:sz w:val="22"/>
                <w:szCs w:val="22"/>
              </w:rPr>
              <w:t>Yes</w:t>
            </w:r>
          </w:p>
        </w:tc>
        <w:tc>
          <w:tcPr>
            <w:tcW w:w="810" w:type="dxa"/>
            <w:vAlign w:val="bottom"/>
          </w:tcPr>
          <w:p w14:paraId="77AA7019" w14:textId="77777777" w:rsidR="00CA7259" w:rsidRPr="00865CCB" w:rsidRDefault="00CA7259" w:rsidP="00CE60B5">
            <w:pPr>
              <w:jc w:val="center"/>
              <w:rPr>
                <w:b/>
              </w:rPr>
            </w:pPr>
            <w:r w:rsidRPr="00865CCB">
              <w:rPr>
                <w:b/>
                <w:sz w:val="22"/>
                <w:szCs w:val="22"/>
              </w:rPr>
              <w:t>No</w:t>
            </w:r>
          </w:p>
        </w:tc>
      </w:tr>
      <w:tr w:rsidR="00CA7259" w:rsidRPr="00865CCB" w14:paraId="0C723D8D" w14:textId="77777777" w:rsidTr="002C09E7">
        <w:tc>
          <w:tcPr>
            <w:tcW w:w="450" w:type="dxa"/>
            <w:shd w:val="clear" w:color="auto" w:fill="D9D9D9"/>
          </w:tcPr>
          <w:p w14:paraId="463FB2E2" w14:textId="77777777" w:rsidR="00CA7259" w:rsidRPr="00865CCB" w:rsidRDefault="00CA7259" w:rsidP="00CE60B5">
            <w:r w:rsidRPr="00865CCB">
              <w:rPr>
                <w:sz w:val="22"/>
                <w:szCs w:val="22"/>
              </w:rPr>
              <w:t>a.</w:t>
            </w:r>
          </w:p>
        </w:tc>
        <w:tc>
          <w:tcPr>
            <w:tcW w:w="6705" w:type="dxa"/>
            <w:shd w:val="clear" w:color="auto" w:fill="D9D9D9"/>
          </w:tcPr>
          <w:p w14:paraId="14BE6DDB" w14:textId="6FCA8530" w:rsidR="00CA7259" w:rsidRPr="00865CCB" w:rsidRDefault="00CA7259" w:rsidP="00945215">
            <w:r w:rsidRPr="00865CCB">
              <w:rPr>
                <w:sz w:val="22"/>
                <w:szCs w:val="22"/>
                <w:u w:val="single"/>
              </w:rPr>
              <w:t>Intestinal rehabilitation program</w:t>
            </w:r>
            <w:r w:rsidRPr="00865CCB">
              <w:rPr>
                <w:rStyle w:val="FootnoteReference"/>
                <w:sz w:val="22"/>
                <w:szCs w:val="22"/>
              </w:rPr>
              <w:footnoteReference w:id="9"/>
            </w:r>
            <w:r w:rsidRPr="00865CCB">
              <w:rPr>
                <w:sz w:val="22"/>
                <w:szCs w:val="22"/>
              </w:rPr>
              <w:t xml:space="preserve"> (for patients with short bowel syndrom</w:t>
            </w:r>
            <w:r w:rsidRPr="00C20649">
              <w:rPr>
                <w:sz w:val="22"/>
                <w:szCs w:val="22"/>
              </w:rPr>
              <w:t>e)</w:t>
            </w:r>
            <w:r w:rsidR="00A5332A">
              <w:rPr>
                <w:sz w:val="22"/>
                <w:szCs w:val="22"/>
              </w:rPr>
              <w:t xml:space="preserve"> or </w:t>
            </w:r>
            <w:r w:rsidR="00120263">
              <w:rPr>
                <w:sz w:val="22"/>
                <w:szCs w:val="22"/>
              </w:rPr>
              <w:t xml:space="preserve">outpatient </w:t>
            </w:r>
            <w:r w:rsidR="00A5332A">
              <w:rPr>
                <w:sz w:val="22"/>
                <w:szCs w:val="22"/>
                <w:u w:val="single"/>
              </w:rPr>
              <w:t>Total Parenteral Nutrition (TPN) support program</w:t>
            </w:r>
            <w:r w:rsidR="00A5332A" w:rsidRPr="00C20649">
              <w:rPr>
                <w:rStyle w:val="FootnoteReference"/>
                <w:sz w:val="22"/>
                <w:szCs w:val="22"/>
              </w:rPr>
              <w:footnoteReference w:id="10"/>
            </w:r>
            <w:r w:rsidR="00D84FB3">
              <w:rPr>
                <w:sz w:val="22"/>
                <w:szCs w:val="22"/>
                <w:u w:val="single"/>
              </w:rPr>
              <w:t>.  Both programs combined should have seen</w:t>
            </w:r>
            <w:r w:rsidRPr="00C20649">
              <w:rPr>
                <w:sz w:val="22"/>
                <w:szCs w:val="22"/>
              </w:rPr>
              <w:t xml:space="preserve"> at least 10 patients in the last calendar year</w:t>
            </w:r>
            <w:r w:rsidR="00A5332A">
              <w:rPr>
                <w:sz w:val="22"/>
                <w:szCs w:val="22"/>
              </w:rPr>
              <w:t xml:space="preserve"> </w:t>
            </w:r>
          </w:p>
        </w:tc>
        <w:tc>
          <w:tcPr>
            <w:tcW w:w="810" w:type="dxa"/>
            <w:shd w:val="clear" w:color="auto" w:fill="D9D9D9"/>
            <w:vAlign w:val="center"/>
          </w:tcPr>
          <w:p w14:paraId="688937A8" w14:textId="77777777" w:rsidR="00CA7259" w:rsidRPr="00865CCB" w:rsidRDefault="00CA7259" w:rsidP="00CE60B5">
            <w:pPr>
              <w:jc w:val="center"/>
              <w:rPr>
                <w:b/>
              </w:rPr>
            </w:pPr>
            <w:r w:rsidRPr="00865CCB">
              <w:rPr>
                <w:b/>
                <w:sz w:val="22"/>
                <w:szCs w:val="22"/>
              </w:rPr>
              <w:t>○</w:t>
            </w:r>
          </w:p>
        </w:tc>
        <w:tc>
          <w:tcPr>
            <w:tcW w:w="810" w:type="dxa"/>
            <w:shd w:val="clear" w:color="auto" w:fill="D9D9D9"/>
            <w:vAlign w:val="center"/>
          </w:tcPr>
          <w:p w14:paraId="732924B6" w14:textId="77777777" w:rsidR="00CA7259" w:rsidRPr="00865CCB" w:rsidRDefault="00CA7259" w:rsidP="00CE60B5">
            <w:pPr>
              <w:jc w:val="center"/>
              <w:rPr>
                <w:b/>
              </w:rPr>
            </w:pPr>
            <w:r w:rsidRPr="00865CCB">
              <w:rPr>
                <w:b/>
                <w:sz w:val="22"/>
                <w:szCs w:val="22"/>
              </w:rPr>
              <w:t>○</w:t>
            </w:r>
          </w:p>
        </w:tc>
      </w:tr>
      <w:tr w:rsidR="00CA7259" w:rsidRPr="00865CCB" w14:paraId="730CC3CF" w14:textId="77777777" w:rsidTr="002C09E7">
        <w:tc>
          <w:tcPr>
            <w:tcW w:w="450" w:type="dxa"/>
          </w:tcPr>
          <w:p w14:paraId="00864638" w14:textId="77777777" w:rsidR="00CA7259" w:rsidRPr="00865CCB" w:rsidRDefault="00CA7259" w:rsidP="00CE60B5">
            <w:r w:rsidRPr="00865CCB">
              <w:rPr>
                <w:sz w:val="22"/>
                <w:szCs w:val="22"/>
              </w:rPr>
              <w:t>b.</w:t>
            </w:r>
          </w:p>
        </w:tc>
        <w:tc>
          <w:tcPr>
            <w:tcW w:w="6705" w:type="dxa"/>
          </w:tcPr>
          <w:p w14:paraId="3A4081DA" w14:textId="702861F0" w:rsidR="00CA7259" w:rsidRPr="00C20649" w:rsidRDefault="00CA7259" w:rsidP="00945215">
            <w:r w:rsidRPr="00C20649">
              <w:rPr>
                <w:sz w:val="22"/>
                <w:szCs w:val="22"/>
                <w:u w:val="single"/>
              </w:rPr>
              <w:t>Cystic fibrosis treatment program</w:t>
            </w:r>
            <w:r w:rsidRPr="00C20649">
              <w:rPr>
                <w:rStyle w:val="FootnoteReference"/>
                <w:sz w:val="22"/>
                <w:szCs w:val="22"/>
              </w:rPr>
              <w:footnoteReference w:id="11"/>
            </w:r>
            <w:r w:rsidRPr="00C20649">
              <w:rPr>
                <w:sz w:val="22"/>
                <w:szCs w:val="22"/>
              </w:rPr>
              <w:t xml:space="preserve"> (including gastroenterologists and nutritionists in treatment team) with at least 10 patients seen in the last calendar year</w:t>
            </w:r>
          </w:p>
        </w:tc>
        <w:tc>
          <w:tcPr>
            <w:tcW w:w="810" w:type="dxa"/>
            <w:vAlign w:val="center"/>
          </w:tcPr>
          <w:p w14:paraId="57C24D50" w14:textId="77777777" w:rsidR="00CA7259" w:rsidRPr="00865CCB" w:rsidRDefault="00CA7259" w:rsidP="00CE60B5">
            <w:pPr>
              <w:jc w:val="center"/>
              <w:rPr>
                <w:b/>
              </w:rPr>
            </w:pPr>
            <w:r w:rsidRPr="00865CCB">
              <w:rPr>
                <w:b/>
                <w:sz w:val="22"/>
                <w:szCs w:val="22"/>
              </w:rPr>
              <w:t>○</w:t>
            </w:r>
          </w:p>
        </w:tc>
        <w:tc>
          <w:tcPr>
            <w:tcW w:w="810" w:type="dxa"/>
            <w:vAlign w:val="center"/>
          </w:tcPr>
          <w:p w14:paraId="541CE1BC" w14:textId="77777777" w:rsidR="00CA7259" w:rsidRPr="00865CCB" w:rsidRDefault="00CA7259" w:rsidP="00CE60B5">
            <w:pPr>
              <w:jc w:val="center"/>
              <w:rPr>
                <w:b/>
              </w:rPr>
            </w:pPr>
            <w:r w:rsidRPr="00865CCB">
              <w:rPr>
                <w:b/>
                <w:sz w:val="22"/>
                <w:szCs w:val="22"/>
              </w:rPr>
              <w:t>○</w:t>
            </w:r>
          </w:p>
        </w:tc>
      </w:tr>
      <w:tr w:rsidR="00CA7259" w:rsidRPr="00865CCB" w14:paraId="4BBE8DB5" w14:textId="77777777" w:rsidTr="002C09E7">
        <w:trPr>
          <w:trHeight w:val="80"/>
        </w:trPr>
        <w:tc>
          <w:tcPr>
            <w:tcW w:w="450" w:type="dxa"/>
            <w:shd w:val="clear" w:color="auto" w:fill="D0CECE" w:themeFill="background2" w:themeFillShade="E6"/>
          </w:tcPr>
          <w:p w14:paraId="5DB3275A" w14:textId="47646E42" w:rsidR="00CA7259" w:rsidRPr="00865CCB" w:rsidRDefault="00A5332A" w:rsidP="00CE60B5">
            <w:r>
              <w:rPr>
                <w:sz w:val="22"/>
                <w:szCs w:val="22"/>
              </w:rPr>
              <w:t>c</w:t>
            </w:r>
            <w:r w:rsidR="00CA7259" w:rsidRPr="00865CCB">
              <w:rPr>
                <w:sz w:val="22"/>
                <w:szCs w:val="22"/>
              </w:rPr>
              <w:t>.</w:t>
            </w:r>
          </w:p>
        </w:tc>
        <w:tc>
          <w:tcPr>
            <w:tcW w:w="6705" w:type="dxa"/>
            <w:shd w:val="clear" w:color="auto" w:fill="D0CECE" w:themeFill="background2" w:themeFillShade="E6"/>
          </w:tcPr>
          <w:p w14:paraId="3CF9826F" w14:textId="7D2605FD" w:rsidR="00CA7259" w:rsidRPr="00C20649" w:rsidRDefault="00CA7259" w:rsidP="00945215">
            <w:r w:rsidRPr="00C20649">
              <w:rPr>
                <w:sz w:val="22"/>
                <w:szCs w:val="22"/>
                <w:u w:val="single"/>
              </w:rPr>
              <w:t>Pediatric intensive feeding program</w:t>
            </w:r>
            <w:r w:rsidRPr="00C20649">
              <w:rPr>
                <w:rStyle w:val="FootnoteReference"/>
                <w:sz w:val="22"/>
                <w:szCs w:val="22"/>
              </w:rPr>
              <w:footnoteReference w:id="12"/>
            </w:r>
            <w:r w:rsidRPr="00C20649">
              <w:rPr>
                <w:sz w:val="22"/>
                <w:szCs w:val="22"/>
                <w:u w:val="single"/>
              </w:rPr>
              <w:t xml:space="preserve"> </w:t>
            </w:r>
            <w:r w:rsidRPr="00C20649">
              <w:rPr>
                <w:sz w:val="22"/>
                <w:szCs w:val="22"/>
              </w:rPr>
              <w:t>with at least 20 patients seen in the last calendar year</w:t>
            </w:r>
          </w:p>
        </w:tc>
        <w:tc>
          <w:tcPr>
            <w:tcW w:w="810" w:type="dxa"/>
            <w:shd w:val="clear" w:color="auto" w:fill="D0CECE" w:themeFill="background2" w:themeFillShade="E6"/>
            <w:vAlign w:val="center"/>
          </w:tcPr>
          <w:p w14:paraId="4B0DB4E4"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67E15D20" w14:textId="77777777" w:rsidR="00CA7259" w:rsidRPr="00865CCB" w:rsidRDefault="00CA7259" w:rsidP="00CE60B5">
            <w:pPr>
              <w:jc w:val="center"/>
              <w:rPr>
                <w:b/>
              </w:rPr>
            </w:pPr>
            <w:r w:rsidRPr="00865CCB">
              <w:rPr>
                <w:b/>
                <w:sz w:val="22"/>
                <w:szCs w:val="22"/>
              </w:rPr>
              <w:t>○</w:t>
            </w:r>
          </w:p>
        </w:tc>
      </w:tr>
      <w:tr w:rsidR="00CA7259" w:rsidRPr="00865CCB" w14:paraId="3C18DEE6" w14:textId="77777777" w:rsidTr="002C09E7">
        <w:tc>
          <w:tcPr>
            <w:tcW w:w="450" w:type="dxa"/>
          </w:tcPr>
          <w:p w14:paraId="103C9929" w14:textId="72E6C280" w:rsidR="00CA7259" w:rsidRPr="00865CCB" w:rsidRDefault="00A5332A" w:rsidP="00CE60B5">
            <w:r>
              <w:rPr>
                <w:sz w:val="22"/>
                <w:szCs w:val="22"/>
              </w:rPr>
              <w:t>d</w:t>
            </w:r>
            <w:r w:rsidR="00CA7259" w:rsidRPr="00865CCB">
              <w:rPr>
                <w:sz w:val="22"/>
                <w:szCs w:val="22"/>
              </w:rPr>
              <w:t>.</w:t>
            </w:r>
          </w:p>
        </w:tc>
        <w:tc>
          <w:tcPr>
            <w:tcW w:w="6705" w:type="dxa"/>
          </w:tcPr>
          <w:p w14:paraId="7FCC8246" w14:textId="36C0B019" w:rsidR="00CA7259" w:rsidRPr="00C20649" w:rsidRDefault="00CA7259" w:rsidP="00945215">
            <w:r w:rsidRPr="00C20649">
              <w:rPr>
                <w:sz w:val="22"/>
                <w:szCs w:val="22"/>
                <w:u w:val="single"/>
              </w:rPr>
              <w:t>Multidisciplinary childhood obesity management program</w:t>
            </w:r>
            <w:r w:rsidRPr="00C20649">
              <w:rPr>
                <w:rStyle w:val="FootnoteReference"/>
                <w:sz w:val="22"/>
                <w:szCs w:val="22"/>
              </w:rPr>
              <w:footnoteReference w:id="13"/>
            </w:r>
            <w:r w:rsidRPr="00C20649">
              <w:rPr>
                <w:sz w:val="22"/>
                <w:szCs w:val="22"/>
                <w:u w:val="single"/>
              </w:rPr>
              <w:t xml:space="preserve"> </w:t>
            </w:r>
            <w:r w:rsidRPr="00C20649">
              <w:rPr>
                <w:sz w:val="22"/>
                <w:szCs w:val="22"/>
              </w:rPr>
              <w:t>with at least 20 patients seen in the last calendar year</w:t>
            </w:r>
          </w:p>
        </w:tc>
        <w:tc>
          <w:tcPr>
            <w:tcW w:w="810" w:type="dxa"/>
            <w:vAlign w:val="center"/>
          </w:tcPr>
          <w:p w14:paraId="63AEA31A" w14:textId="77777777" w:rsidR="00CA7259" w:rsidRPr="00865CCB" w:rsidRDefault="00CA7259" w:rsidP="00CE60B5">
            <w:pPr>
              <w:jc w:val="center"/>
              <w:rPr>
                <w:b/>
              </w:rPr>
            </w:pPr>
            <w:r w:rsidRPr="00865CCB">
              <w:rPr>
                <w:b/>
                <w:sz w:val="22"/>
                <w:szCs w:val="22"/>
              </w:rPr>
              <w:t>○</w:t>
            </w:r>
          </w:p>
        </w:tc>
        <w:tc>
          <w:tcPr>
            <w:tcW w:w="810" w:type="dxa"/>
            <w:vAlign w:val="center"/>
          </w:tcPr>
          <w:p w14:paraId="3DB3F709" w14:textId="77777777" w:rsidR="00CA7259" w:rsidRPr="00865CCB" w:rsidRDefault="00CA7259" w:rsidP="00CE60B5">
            <w:pPr>
              <w:jc w:val="center"/>
              <w:rPr>
                <w:b/>
              </w:rPr>
            </w:pPr>
            <w:r w:rsidRPr="00865CCB">
              <w:rPr>
                <w:b/>
                <w:sz w:val="22"/>
                <w:szCs w:val="22"/>
              </w:rPr>
              <w:t>○</w:t>
            </w:r>
          </w:p>
        </w:tc>
      </w:tr>
      <w:tr w:rsidR="00CA7259" w:rsidRPr="00865CCB" w14:paraId="709413D6" w14:textId="77777777" w:rsidTr="002C09E7">
        <w:tc>
          <w:tcPr>
            <w:tcW w:w="450" w:type="dxa"/>
            <w:shd w:val="clear" w:color="auto" w:fill="D0CECE" w:themeFill="background2" w:themeFillShade="E6"/>
          </w:tcPr>
          <w:p w14:paraId="593DE6EB" w14:textId="19C09141" w:rsidR="00CA7259" w:rsidRPr="00865CCB" w:rsidRDefault="00A5332A" w:rsidP="00CE60B5">
            <w:r>
              <w:rPr>
                <w:sz w:val="22"/>
                <w:szCs w:val="22"/>
              </w:rPr>
              <w:t>e</w:t>
            </w:r>
            <w:r w:rsidR="00CA7259" w:rsidRPr="00865CCB">
              <w:rPr>
                <w:sz w:val="22"/>
                <w:szCs w:val="22"/>
              </w:rPr>
              <w:t>.</w:t>
            </w:r>
          </w:p>
        </w:tc>
        <w:tc>
          <w:tcPr>
            <w:tcW w:w="6705" w:type="dxa"/>
            <w:shd w:val="clear" w:color="auto" w:fill="D0CECE" w:themeFill="background2" w:themeFillShade="E6"/>
          </w:tcPr>
          <w:p w14:paraId="36D0A9A0" w14:textId="19308C38" w:rsidR="00CA7259" w:rsidRPr="00C20649" w:rsidRDefault="00CA7259" w:rsidP="00945215">
            <w:r w:rsidRPr="00C20649">
              <w:rPr>
                <w:sz w:val="22"/>
                <w:szCs w:val="22"/>
                <w:u w:val="single"/>
              </w:rPr>
              <w:t>Inflammatory bowel disease program</w:t>
            </w:r>
            <w:r w:rsidRPr="00C20649">
              <w:rPr>
                <w:rStyle w:val="FootnoteReference"/>
                <w:sz w:val="22"/>
                <w:szCs w:val="22"/>
              </w:rPr>
              <w:footnoteReference w:id="14"/>
            </w:r>
            <w:r w:rsidRPr="008434C2">
              <w:rPr>
                <w:sz w:val="22"/>
                <w:szCs w:val="22"/>
              </w:rPr>
              <w:t xml:space="preserve"> </w:t>
            </w:r>
            <w:r w:rsidRPr="00C20649">
              <w:rPr>
                <w:sz w:val="22"/>
                <w:szCs w:val="22"/>
              </w:rPr>
              <w:t>with at least 20 patients seen in the last calendar year</w:t>
            </w:r>
          </w:p>
        </w:tc>
        <w:tc>
          <w:tcPr>
            <w:tcW w:w="810" w:type="dxa"/>
            <w:shd w:val="clear" w:color="auto" w:fill="D0CECE" w:themeFill="background2" w:themeFillShade="E6"/>
            <w:vAlign w:val="center"/>
          </w:tcPr>
          <w:p w14:paraId="7E083A4F"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1CB1EB14" w14:textId="77777777" w:rsidR="00CA7259" w:rsidRPr="00865CCB" w:rsidRDefault="00CA7259" w:rsidP="00CE60B5">
            <w:pPr>
              <w:jc w:val="center"/>
              <w:rPr>
                <w:b/>
              </w:rPr>
            </w:pPr>
            <w:r w:rsidRPr="00865CCB">
              <w:rPr>
                <w:b/>
                <w:sz w:val="22"/>
                <w:szCs w:val="22"/>
              </w:rPr>
              <w:t>○</w:t>
            </w:r>
          </w:p>
        </w:tc>
      </w:tr>
      <w:tr w:rsidR="00CA7259" w:rsidRPr="00865CCB" w14:paraId="6F9581DF" w14:textId="77777777" w:rsidTr="002C09E7">
        <w:tc>
          <w:tcPr>
            <w:tcW w:w="450" w:type="dxa"/>
          </w:tcPr>
          <w:p w14:paraId="00AA4595" w14:textId="0B911BB2" w:rsidR="00CA7259" w:rsidRPr="00865CCB" w:rsidRDefault="00A5332A" w:rsidP="00CE60B5">
            <w:r>
              <w:rPr>
                <w:sz w:val="22"/>
                <w:szCs w:val="22"/>
              </w:rPr>
              <w:t>f</w:t>
            </w:r>
            <w:r w:rsidR="00CA7259" w:rsidRPr="00865CCB">
              <w:rPr>
                <w:sz w:val="22"/>
                <w:szCs w:val="22"/>
              </w:rPr>
              <w:t>.</w:t>
            </w:r>
          </w:p>
        </w:tc>
        <w:tc>
          <w:tcPr>
            <w:tcW w:w="6705" w:type="dxa"/>
          </w:tcPr>
          <w:p w14:paraId="1F3C2711" w14:textId="768011B6" w:rsidR="00CA7259" w:rsidRPr="00C20649" w:rsidRDefault="00CA7259" w:rsidP="00472A40">
            <w:r w:rsidRPr="00C20649">
              <w:rPr>
                <w:sz w:val="22"/>
                <w:szCs w:val="22"/>
                <w:u w:val="single"/>
              </w:rPr>
              <w:t xml:space="preserve">Multidisciplinary </w:t>
            </w:r>
            <w:r w:rsidR="00472A40">
              <w:rPr>
                <w:sz w:val="22"/>
                <w:szCs w:val="22"/>
                <w:u w:val="single"/>
              </w:rPr>
              <w:t>eosinophilic</w:t>
            </w:r>
            <w:r w:rsidR="00472A40" w:rsidRPr="00C20649">
              <w:rPr>
                <w:sz w:val="22"/>
                <w:szCs w:val="22"/>
                <w:u w:val="single"/>
              </w:rPr>
              <w:t xml:space="preserve"> </w:t>
            </w:r>
            <w:r w:rsidRPr="00C20649">
              <w:rPr>
                <w:sz w:val="22"/>
                <w:szCs w:val="22"/>
                <w:u w:val="single"/>
              </w:rPr>
              <w:t>gastrointestinal disease program</w:t>
            </w:r>
            <w:r w:rsidRPr="00C20649">
              <w:rPr>
                <w:rStyle w:val="FootnoteReference"/>
                <w:sz w:val="22"/>
                <w:szCs w:val="22"/>
              </w:rPr>
              <w:footnoteReference w:id="15"/>
            </w:r>
            <w:r w:rsidRPr="00667419">
              <w:rPr>
                <w:sz w:val="22"/>
                <w:szCs w:val="22"/>
              </w:rPr>
              <w:t xml:space="preserve"> </w:t>
            </w:r>
            <w:r w:rsidRPr="00C20649">
              <w:rPr>
                <w:sz w:val="22"/>
                <w:szCs w:val="22"/>
              </w:rPr>
              <w:t>with at least 20 patients seen in the last calendar year</w:t>
            </w:r>
          </w:p>
        </w:tc>
        <w:tc>
          <w:tcPr>
            <w:tcW w:w="810" w:type="dxa"/>
            <w:vAlign w:val="center"/>
          </w:tcPr>
          <w:p w14:paraId="61B38B05" w14:textId="77777777" w:rsidR="00CA7259" w:rsidRPr="00865CCB" w:rsidRDefault="00CA7259" w:rsidP="00CE60B5">
            <w:pPr>
              <w:jc w:val="center"/>
              <w:rPr>
                <w:b/>
              </w:rPr>
            </w:pPr>
            <w:r w:rsidRPr="00865CCB">
              <w:rPr>
                <w:b/>
                <w:sz w:val="22"/>
                <w:szCs w:val="22"/>
              </w:rPr>
              <w:t>○</w:t>
            </w:r>
          </w:p>
        </w:tc>
        <w:tc>
          <w:tcPr>
            <w:tcW w:w="810" w:type="dxa"/>
            <w:vAlign w:val="center"/>
          </w:tcPr>
          <w:p w14:paraId="3FE92DF9" w14:textId="77777777" w:rsidR="00CA7259" w:rsidRPr="00865CCB" w:rsidRDefault="00CA7259" w:rsidP="00CE60B5">
            <w:pPr>
              <w:jc w:val="center"/>
              <w:rPr>
                <w:b/>
              </w:rPr>
            </w:pPr>
            <w:r w:rsidRPr="00865CCB">
              <w:rPr>
                <w:b/>
                <w:sz w:val="22"/>
                <w:szCs w:val="22"/>
              </w:rPr>
              <w:t>○</w:t>
            </w:r>
          </w:p>
        </w:tc>
      </w:tr>
      <w:tr w:rsidR="00CA7259" w:rsidRPr="00865CCB" w14:paraId="3A4F1EF5" w14:textId="77777777" w:rsidTr="002C09E7">
        <w:tc>
          <w:tcPr>
            <w:tcW w:w="450" w:type="dxa"/>
            <w:shd w:val="clear" w:color="auto" w:fill="D0CECE" w:themeFill="background2" w:themeFillShade="E6"/>
          </w:tcPr>
          <w:p w14:paraId="248FAB59" w14:textId="58E02E2A" w:rsidR="00CA7259" w:rsidRPr="00865CCB" w:rsidRDefault="00A5332A" w:rsidP="00CE60B5">
            <w:r>
              <w:rPr>
                <w:sz w:val="22"/>
                <w:szCs w:val="22"/>
              </w:rPr>
              <w:t>g</w:t>
            </w:r>
            <w:r w:rsidR="00CA7259" w:rsidRPr="00865CCB">
              <w:rPr>
                <w:sz w:val="22"/>
                <w:szCs w:val="22"/>
              </w:rPr>
              <w:t>.</w:t>
            </w:r>
          </w:p>
        </w:tc>
        <w:tc>
          <w:tcPr>
            <w:tcW w:w="6705" w:type="dxa"/>
            <w:shd w:val="clear" w:color="auto" w:fill="D0CECE" w:themeFill="background2" w:themeFillShade="E6"/>
          </w:tcPr>
          <w:p w14:paraId="36AD2F1B" w14:textId="2A347D5D" w:rsidR="00CA7259" w:rsidRPr="00C20649" w:rsidRDefault="00CA7259" w:rsidP="00945215">
            <w:r w:rsidRPr="00C20649">
              <w:rPr>
                <w:sz w:val="22"/>
                <w:szCs w:val="22"/>
                <w:u w:val="single"/>
              </w:rPr>
              <w:t>Chronic liver disease program</w:t>
            </w:r>
            <w:r w:rsidRPr="00C20649">
              <w:rPr>
                <w:rStyle w:val="FootnoteReference"/>
                <w:sz w:val="22"/>
                <w:szCs w:val="22"/>
              </w:rPr>
              <w:footnoteReference w:id="16"/>
            </w:r>
            <w:r w:rsidR="009650EA" w:rsidRPr="009650EA">
              <w:rPr>
                <w:sz w:val="22"/>
                <w:szCs w:val="22"/>
              </w:rPr>
              <w:t xml:space="preserve"> </w:t>
            </w:r>
            <w:r w:rsidRPr="009650EA">
              <w:rPr>
                <w:sz w:val="22"/>
                <w:szCs w:val="22"/>
              </w:rPr>
              <w:t>with at least 20 patients seen in the last calendar year</w:t>
            </w:r>
          </w:p>
        </w:tc>
        <w:tc>
          <w:tcPr>
            <w:tcW w:w="810" w:type="dxa"/>
            <w:shd w:val="clear" w:color="auto" w:fill="D0CECE" w:themeFill="background2" w:themeFillShade="E6"/>
            <w:vAlign w:val="center"/>
          </w:tcPr>
          <w:p w14:paraId="2CF4DF83"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492F6554" w14:textId="77777777" w:rsidR="00CA7259" w:rsidRPr="00865CCB" w:rsidRDefault="00CA7259" w:rsidP="00CE60B5">
            <w:pPr>
              <w:jc w:val="center"/>
              <w:rPr>
                <w:b/>
              </w:rPr>
            </w:pPr>
            <w:r w:rsidRPr="00865CCB">
              <w:rPr>
                <w:b/>
                <w:sz w:val="22"/>
                <w:szCs w:val="22"/>
              </w:rPr>
              <w:t>○</w:t>
            </w:r>
          </w:p>
        </w:tc>
      </w:tr>
      <w:tr w:rsidR="00CA7259" w:rsidRPr="00865CCB" w14:paraId="5D3F16F8" w14:textId="77777777" w:rsidTr="002C09E7">
        <w:tc>
          <w:tcPr>
            <w:tcW w:w="450" w:type="dxa"/>
          </w:tcPr>
          <w:p w14:paraId="2F2E4D3F" w14:textId="66EFC38F" w:rsidR="00CA7259" w:rsidRPr="00865CCB" w:rsidRDefault="00A5332A" w:rsidP="00CE60B5">
            <w:r>
              <w:rPr>
                <w:sz w:val="22"/>
                <w:szCs w:val="22"/>
              </w:rPr>
              <w:t>h.</w:t>
            </w:r>
          </w:p>
        </w:tc>
        <w:tc>
          <w:tcPr>
            <w:tcW w:w="6705" w:type="dxa"/>
          </w:tcPr>
          <w:p w14:paraId="1E563531" w14:textId="3ABA1135" w:rsidR="00CA7259" w:rsidRPr="00C20649" w:rsidRDefault="00CA7259" w:rsidP="00945215">
            <w:r w:rsidRPr="00C20649">
              <w:rPr>
                <w:sz w:val="22"/>
                <w:szCs w:val="22"/>
                <w:u w:val="single"/>
              </w:rPr>
              <w:t>Neurogastrointestinal program</w:t>
            </w:r>
            <w:r w:rsidRPr="00C20649">
              <w:rPr>
                <w:rStyle w:val="FootnoteReference"/>
                <w:bCs/>
                <w:sz w:val="22"/>
                <w:szCs w:val="22"/>
              </w:rPr>
              <w:footnoteReference w:id="17"/>
            </w:r>
            <w:r w:rsidRPr="009650EA">
              <w:rPr>
                <w:sz w:val="22"/>
                <w:szCs w:val="22"/>
              </w:rPr>
              <w:t xml:space="preserve"> with at least 20 patients seen in the last calendar year</w:t>
            </w:r>
          </w:p>
        </w:tc>
        <w:tc>
          <w:tcPr>
            <w:tcW w:w="810" w:type="dxa"/>
            <w:vAlign w:val="center"/>
          </w:tcPr>
          <w:p w14:paraId="6C436154" w14:textId="77777777" w:rsidR="00CA7259" w:rsidRPr="00865CCB" w:rsidRDefault="00CA7259" w:rsidP="00CE60B5">
            <w:pPr>
              <w:jc w:val="center"/>
              <w:rPr>
                <w:b/>
              </w:rPr>
            </w:pPr>
            <w:r w:rsidRPr="00865CCB">
              <w:rPr>
                <w:b/>
                <w:sz w:val="22"/>
                <w:szCs w:val="22"/>
              </w:rPr>
              <w:t>○</w:t>
            </w:r>
          </w:p>
        </w:tc>
        <w:tc>
          <w:tcPr>
            <w:tcW w:w="810" w:type="dxa"/>
            <w:vAlign w:val="center"/>
          </w:tcPr>
          <w:p w14:paraId="6FF9CD1F" w14:textId="77777777" w:rsidR="00CA7259" w:rsidRPr="00865CCB" w:rsidRDefault="00CA7259" w:rsidP="00CE60B5">
            <w:pPr>
              <w:jc w:val="center"/>
              <w:rPr>
                <w:b/>
              </w:rPr>
            </w:pPr>
            <w:r w:rsidRPr="00865CCB">
              <w:rPr>
                <w:b/>
                <w:sz w:val="22"/>
                <w:szCs w:val="22"/>
              </w:rPr>
              <w:t>○</w:t>
            </w:r>
          </w:p>
        </w:tc>
      </w:tr>
      <w:tr w:rsidR="00CA7259" w:rsidRPr="00865CCB" w14:paraId="6DE7C2FB" w14:textId="77777777" w:rsidTr="002C09E7">
        <w:trPr>
          <w:trHeight w:val="234"/>
        </w:trPr>
        <w:tc>
          <w:tcPr>
            <w:tcW w:w="450" w:type="dxa"/>
            <w:shd w:val="clear" w:color="auto" w:fill="D0CECE" w:themeFill="background2" w:themeFillShade="E6"/>
          </w:tcPr>
          <w:p w14:paraId="35BB41E6" w14:textId="172E34AC" w:rsidR="00CA7259" w:rsidRDefault="00A5332A" w:rsidP="00CE60B5">
            <w:r>
              <w:rPr>
                <w:sz w:val="22"/>
                <w:szCs w:val="22"/>
              </w:rPr>
              <w:lastRenderedPageBreak/>
              <w:t>i</w:t>
            </w:r>
            <w:r w:rsidR="00CA7259">
              <w:rPr>
                <w:sz w:val="22"/>
                <w:szCs w:val="22"/>
              </w:rPr>
              <w:t>.</w:t>
            </w:r>
          </w:p>
        </w:tc>
        <w:tc>
          <w:tcPr>
            <w:tcW w:w="6705" w:type="dxa"/>
            <w:shd w:val="clear" w:color="auto" w:fill="D0CECE" w:themeFill="background2" w:themeFillShade="E6"/>
          </w:tcPr>
          <w:p w14:paraId="6BDBE553" w14:textId="0F32EF7B" w:rsidR="00CA7259" w:rsidRPr="009650EA" w:rsidRDefault="00CA7259" w:rsidP="00945215">
            <w:pPr>
              <w:rPr>
                <w:b/>
                <w:bCs/>
              </w:rPr>
            </w:pPr>
            <w:r w:rsidRPr="009650EA">
              <w:rPr>
                <w:bCs/>
                <w:sz w:val="22"/>
                <w:szCs w:val="22"/>
                <w:u w:val="single"/>
              </w:rPr>
              <w:t>Aerodigestive program</w:t>
            </w:r>
            <w:r w:rsidRPr="009650EA">
              <w:rPr>
                <w:rStyle w:val="FootnoteReference"/>
                <w:bCs/>
                <w:sz w:val="22"/>
                <w:szCs w:val="22"/>
              </w:rPr>
              <w:footnoteReference w:id="18"/>
            </w:r>
            <w:r w:rsidRPr="009650EA">
              <w:rPr>
                <w:bCs/>
                <w:sz w:val="22"/>
                <w:szCs w:val="22"/>
              </w:rPr>
              <w:t xml:space="preserve"> </w:t>
            </w:r>
            <w:r w:rsidRPr="009650EA">
              <w:rPr>
                <w:sz w:val="22"/>
                <w:szCs w:val="22"/>
              </w:rPr>
              <w:t>with at least 10 patients seen in the last calendar year</w:t>
            </w:r>
          </w:p>
        </w:tc>
        <w:tc>
          <w:tcPr>
            <w:tcW w:w="810" w:type="dxa"/>
            <w:shd w:val="clear" w:color="auto" w:fill="D0CECE" w:themeFill="background2" w:themeFillShade="E6"/>
            <w:vAlign w:val="center"/>
          </w:tcPr>
          <w:p w14:paraId="6DF99A02"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1B963E7B" w14:textId="77777777" w:rsidR="00CA7259" w:rsidRPr="00865CCB" w:rsidRDefault="00CA7259" w:rsidP="00CE60B5">
            <w:pPr>
              <w:jc w:val="center"/>
              <w:rPr>
                <w:b/>
              </w:rPr>
            </w:pPr>
            <w:r w:rsidRPr="00865CCB">
              <w:rPr>
                <w:b/>
                <w:sz w:val="22"/>
                <w:szCs w:val="22"/>
              </w:rPr>
              <w:t>○</w:t>
            </w:r>
          </w:p>
        </w:tc>
      </w:tr>
      <w:tr w:rsidR="00CA7259" w:rsidRPr="00865CCB" w14:paraId="7E0B7B31" w14:textId="77777777" w:rsidTr="002C09E7">
        <w:trPr>
          <w:trHeight w:val="234"/>
        </w:trPr>
        <w:tc>
          <w:tcPr>
            <w:tcW w:w="450" w:type="dxa"/>
          </w:tcPr>
          <w:p w14:paraId="1E76B95C" w14:textId="62A7574A" w:rsidR="00CA7259" w:rsidRDefault="00A5332A" w:rsidP="00CE60B5">
            <w:r>
              <w:rPr>
                <w:sz w:val="22"/>
                <w:szCs w:val="22"/>
              </w:rPr>
              <w:t>j</w:t>
            </w:r>
            <w:r w:rsidR="00CA7259">
              <w:rPr>
                <w:sz w:val="22"/>
                <w:szCs w:val="22"/>
              </w:rPr>
              <w:t>.</w:t>
            </w:r>
          </w:p>
        </w:tc>
        <w:tc>
          <w:tcPr>
            <w:tcW w:w="6705" w:type="dxa"/>
          </w:tcPr>
          <w:p w14:paraId="4BB1CBBF" w14:textId="3019F144" w:rsidR="00CA7259" w:rsidRPr="00D314B1" w:rsidRDefault="00CA7259" w:rsidP="00945215">
            <w:pPr>
              <w:rPr>
                <w:rFonts w:ascii="Arial" w:hAnsi="Arial"/>
                <w:b/>
                <w:color w:val="44546A" w:themeColor="text2"/>
                <w:sz w:val="18"/>
              </w:rPr>
            </w:pPr>
            <w:r w:rsidRPr="00C20649">
              <w:rPr>
                <w:sz w:val="22"/>
                <w:szCs w:val="22"/>
              </w:rPr>
              <w:t xml:space="preserve">Pancreatic disease program </w:t>
            </w:r>
            <w:r w:rsidRPr="009650EA">
              <w:rPr>
                <w:sz w:val="22"/>
                <w:szCs w:val="22"/>
              </w:rPr>
              <w:t>with at least 10 patients seen in the last calendar year</w:t>
            </w:r>
          </w:p>
        </w:tc>
        <w:tc>
          <w:tcPr>
            <w:tcW w:w="810" w:type="dxa"/>
            <w:vAlign w:val="center"/>
          </w:tcPr>
          <w:p w14:paraId="7EE2499B"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c>
          <w:tcPr>
            <w:tcW w:w="810" w:type="dxa"/>
            <w:vAlign w:val="center"/>
          </w:tcPr>
          <w:p w14:paraId="4A2EBCBD"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r>
      <w:tr w:rsidR="00CA7259" w:rsidRPr="00865CCB" w14:paraId="37CC4623" w14:textId="77777777" w:rsidTr="002C09E7">
        <w:trPr>
          <w:trHeight w:val="234"/>
        </w:trPr>
        <w:tc>
          <w:tcPr>
            <w:tcW w:w="450" w:type="dxa"/>
            <w:shd w:val="clear" w:color="auto" w:fill="D0CECE" w:themeFill="background2" w:themeFillShade="E6"/>
          </w:tcPr>
          <w:p w14:paraId="16728C8B" w14:textId="48CCA38C" w:rsidR="00CA7259" w:rsidRDefault="00A5332A" w:rsidP="00CE60B5">
            <w:r>
              <w:rPr>
                <w:sz w:val="22"/>
                <w:szCs w:val="22"/>
              </w:rPr>
              <w:t>k</w:t>
            </w:r>
            <w:r w:rsidR="00CA7259">
              <w:rPr>
                <w:sz w:val="22"/>
                <w:szCs w:val="22"/>
              </w:rPr>
              <w:t>.</w:t>
            </w:r>
          </w:p>
        </w:tc>
        <w:tc>
          <w:tcPr>
            <w:tcW w:w="6705" w:type="dxa"/>
            <w:shd w:val="clear" w:color="auto" w:fill="D0CECE" w:themeFill="background2" w:themeFillShade="E6"/>
          </w:tcPr>
          <w:p w14:paraId="4386810B" w14:textId="6E497E4A" w:rsidR="00CA7259" w:rsidRPr="00D314B1" w:rsidRDefault="003068BE" w:rsidP="00945215">
            <w:pPr>
              <w:rPr>
                <w:rFonts w:ascii="Arial" w:hAnsi="Arial"/>
                <w:b/>
                <w:color w:val="44546A" w:themeColor="text2"/>
                <w:sz w:val="18"/>
              </w:rPr>
            </w:pPr>
            <w:r w:rsidRPr="008D3568">
              <w:rPr>
                <w:sz w:val="22"/>
                <w:szCs w:val="22"/>
                <w:u w:val="single"/>
              </w:rPr>
              <w:t xml:space="preserve">Congenital </w:t>
            </w:r>
            <w:r w:rsidR="00CA7259" w:rsidRPr="008D3568">
              <w:rPr>
                <w:sz w:val="22"/>
                <w:szCs w:val="22"/>
                <w:u w:val="single"/>
              </w:rPr>
              <w:t>Ano-rectal or Colo-rectal program</w:t>
            </w:r>
            <w:r w:rsidR="00CA7259" w:rsidRPr="00C20649">
              <w:rPr>
                <w:rStyle w:val="FootnoteReference"/>
                <w:sz w:val="22"/>
                <w:szCs w:val="22"/>
              </w:rPr>
              <w:footnoteReference w:id="19"/>
            </w:r>
            <w:r w:rsidR="00CA7259" w:rsidRPr="00C20649">
              <w:rPr>
                <w:sz w:val="22"/>
                <w:szCs w:val="22"/>
              </w:rPr>
              <w:t xml:space="preserve"> </w:t>
            </w:r>
            <w:r w:rsidR="00CA7259" w:rsidRPr="009650EA">
              <w:rPr>
                <w:sz w:val="22"/>
                <w:szCs w:val="22"/>
              </w:rPr>
              <w:t>with at least 10 patients seen in the last calendar year</w:t>
            </w:r>
          </w:p>
        </w:tc>
        <w:tc>
          <w:tcPr>
            <w:tcW w:w="810" w:type="dxa"/>
            <w:shd w:val="clear" w:color="auto" w:fill="D0CECE" w:themeFill="background2" w:themeFillShade="E6"/>
            <w:vAlign w:val="center"/>
          </w:tcPr>
          <w:p w14:paraId="1A1166F4"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c>
          <w:tcPr>
            <w:tcW w:w="810" w:type="dxa"/>
            <w:shd w:val="clear" w:color="auto" w:fill="D0CECE" w:themeFill="background2" w:themeFillShade="E6"/>
            <w:vAlign w:val="center"/>
          </w:tcPr>
          <w:p w14:paraId="28A75DF5"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r>
      <w:tr w:rsidR="004021D1" w:rsidRPr="00D314B1" w14:paraId="06CA2A71" w14:textId="77777777" w:rsidTr="002C09E7">
        <w:trPr>
          <w:trHeight w:val="234"/>
        </w:trPr>
        <w:tc>
          <w:tcPr>
            <w:tcW w:w="450" w:type="dxa"/>
          </w:tcPr>
          <w:p w14:paraId="6AEB7C09" w14:textId="6DAB20C0" w:rsidR="004021D1" w:rsidRDefault="00A5332A" w:rsidP="00E93F81">
            <w:r>
              <w:rPr>
                <w:sz w:val="22"/>
                <w:szCs w:val="22"/>
              </w:rPr>
              <w:t>l</w:t>
            </w:r>
            <w:r w:rsidR="004021D1">
              <w:rPr>
                <w:sz w:val="22"/>
                <w:szCs w:val="22"/>
              </w:rPr>
              <w:t>.</w:t>
            </w:r>
          </w:p>
        </w:tc>
        <w:tc>
          <w:tcPr>
            <w:tcW w:w="6705" w:type="dxa"/>
          </w:tcPr>
          <w:p w14:paraId="67025A3B" w14:textId="3C37A2E0" w:rsidR="004021D1" w:rsidRPr="00DB72BB" w:rsidRDefault="004021D1" w:rsidP="00E93F81">
            <w:pPr>
              <w:rPr>
                <w:rFonts w:ascii="Arial" w:hAnsi="Arial"/>
                <w:b/>
                <w:color w:val="44546A" w:themeColor="text2"/>
                <w:sz w:val="18"/>
                <w:u w:val="single"/>
              </w:rPr>
            </w:pPr>
            <w:r w:rsidRPr="002D0FF2">
              <w:rPr>
                <w:sz w:val="22"/>
                <w:szCs w:val="22"/>
                <w:u w:val="single"/>
              </w:rPr>
              <w:t>Celiac disease program</w:t>
            </w:r>
            <w:r w:rsidR="0004614B">
              <w:rPr>
                <w:rStyle w:val="FootnoteReference"/>
                <w:sz w:val="22"/>
                <w:szCs w:val="22"/>
              </w:rPr>
              <w:footnoteReference w:id="20"/>
            </w:r>
            <w:r>
              <w:rPr>
                <w:sz w:val="22"/>
                <w:szCs w:val="22"/>
              </w:rPr>
              <w:t xml:space="preserve"> with at least 20 patients seen in the last calendar year</w:t>
            </w:r>
          </w:p>
        </w:tc>
        <w:tc>
          <w:tcPr>
            <w:tcW w:w="810" w:type="dxa"/>
            <w:vAlign w:val="center"/>
          </w:tcPr>
          <w:p w14:paraId="604C781A"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c>
          <w:tcPr>
            <w:tcW w:w="810" w:type="dxa"/>
            <w:vAlign w:val="center"/>
          </w:tcPr>
          <w:p w14:paraId="70A86225"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r>
      <w:tr w:rsidR="004021D1" w:rsidRPr="00D314B1" w14:paraId="2E4ACF1E" w14:textId="77777777" w:rsidTr="002C09E7">
        <w:trPr>
          <w:trHeight w:val="234"/>
        </w:trPr>
        <w:tc>
          <w:tcPr>
            <w:tcW w:w="450" w:type="dxa"/>
            <w:shd w:val="clear" w:color="auto" w:fill="D0CECE" w:themeFill="background2" w:themeFillShade="E6"/>
          </w:tcPr>
          <w:p w14:paraId="3A2C6C73" w14:textId="59145F5B" w:rsidR="004021D1" w:rsidRDefault="00A5332A" w:rsidP="00E93F81">
            <w:r>
              <w:rPr>
                <w:sz w:val="22"/>
                <w:szCs w:val="22"/>
              </w:rPr>
              <w:t>m</w:t>
            </w:r>
            <w:r w:rsidR="004021D1">
              <w:rPr>
                <w:sz w:val="22"/>
                <w:szCs w:val="22"/>
              </w:rPr>
              <w:t>.</w:t>
            </w:r>
          </w:p>
        </w:tc>
        <w:tc>
          <w:tcPr>
            <w:tcW w:w="6705" w:type="dxa"/>
            <w:shd w:val="clear" w:color="auto" w:fill="D0CECE" w:themeFill="background2" w:themeFillShade="E6"/>
          </w:tcPr>
          <w:p w14:paraId="554955D0" w14:textId="7D9B1EC4" w:rsidR="004021D1" w:rsidRPr="00D314B1" w:rsidRDefault="0004614B" w:rsidP="00E93F81">
            <w:pPr>
              <w:rPr>
                <w:rFonts w:ascii="Arial" w:hAnsi="Arial"/>
                <w:b/>
                <w:color w:val="44546A" w:themeColor="text2"/>
                <w:sz w:val="18"/>
              </w:rPr>
            </w:pPr>
            <w:r w:rsidRPr="002C09E7">
              <w:rPr>
                <w:sz w:val="22"/>
                <w:szCs w:val="22"/>
                <w:u w:val="single"/>
              </w:rPr>
              <w:t>Functional a</w:t>
            </w:r>
            <w:r w:rsidR="004021D1" w:rsidRPr="00BF238B">
              <w:rPr>
                <w:sz w:val="22"/>
                <w:szCs w:val="22"/>
                <w:u w:val="single"/>
              </w:rPr>
              <w:t>bdominal pain program</w:t>
            </w:r>
            <w:r>
              <w:rPr>
                <w:rStyle w:val="FootnoteReference"/>
                <w:sz w:val="22"/>
                <w:szCs w:val="22"/>
              </w:rPr>
              <w:footnoteReference w:id="21"/>
            </w:r>
            <w:r w:rsidR="004021D1" w:rsidRPr="00C20649">
              <w:rPr>
                <w:sz w:val="22"/>
                <w:szCs w:val="22"/>
              </w:rPr>
              <w:t xml:space="preserve"> </w:t>
            </w:r>
            <w:r w:rsidR="004021D1" w:rsidRPr="009650EA">
              <w:rPr>
                <w:sz w:val="22"/>
                <w:szCs w:val="22"/>
              </w:rPr>
              <w:t xml:space="preserve">with at least </w:t>
            </w:r>
            <w:r w:rsidR="004021D1">
              <w:rPr>
                <w:sz w:val="22"/>
                <w:szCs w:val="22"/>
              </w:rPr>
              <w:t>2</w:t>
            </w:r>
            <w:r w:rsidR="004021D1" w:rsidRPr="009650EA">
              <w:rPr>
                <w:sz w:val="22"/>
                <w:szCs w:val="22"/>
              </w:rPr>
              <w:t>0 patients seen in the last calendar year</w:t>
            </w:r>
          </w:p>
        </w:tc>
        <w:tc>
          <w:tcPr>
            <w:tcW w:w="810" w:type="dxa"/>
            <w:shd w:val="clear" w:color="auto" w:fill="D0CECE" w:themeFill="background2" w:themeFillShade="E6"/>
            <w:vAlign w:val="center"/>
          </w:tcPr>
          <w:p w14:paraId="796DE4D3"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c>
          <w:tcPr>
            <w:tcW w:w="810" w:type="dxa"/>
            <w:shd w:val="clear" w:color="auto" w:fill="D0CECE" w:themeFill="background2" w:themeFillShade="E6"/>
            <w:vAlign w:val="center"/>
          </w:tcPr>
          <w:p w14:paraId="07F071CF"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r>
    </w:tbl>
    <w:p w14:paraId="7626478F" w14:textId="4AE97374" w:rsidR="00E23BED" w:rsidRDefault="00E23BED" w:rsidP="001D03E4">
      <w:pPr>
        <w:rPr>
          <w:rFonts w:eastAsiaTheme="minorHAnsi"/>
        </w:rPr>
      </w:pPr>
    </w:p>
    <w:p w14:paraId="313FE172" w14:textId="77777777" w:rsidR="00715AAA" w:rsidRPr="00405480" w:rsidRDefault="00715AAA" w:rsidP="00715AAA">
      <w:pPr>
        <w:pStyle w:val="ListParagraph"/>
        <w:numPr>
          <w:ilvl w:val="0"/>
          <w:numId w:val="3"/>
        </w:numPr>
        <w:rPr>
          <w:rFonts w:asciiTheme="majorBidi" w:hAnsiTheme="majorBidi"/>
          <w:b/>
        </w:rPr>
      </w:pPr>
      <w:r w:rsidRPr="00405480">
        <w:rPr>
          <w:rFonts w:asciiTheme="majorBidi" w:hAnsiTheme="majorBidi"/>
          <w:b/>
        </w:rPr>
        <w:t>Does your Pediatric Gastroenterology program provide the following advanced diagnostic tests or interventional procedures</w:t>
      </w:r>
      <w:r>
        <w:rPr>
          <w:rFonts w:asciiTheme="majorBidi" w:hAnsiTheme="majorBidi"/>
          <w:b/>
        </w:rPr>
        <w:t xml:space="preserve"> on-site</w:t>
      </w:r>
      <w:r w:rsidRPr="00405480">
        <w:rPr>
          <w:rFonts w:asciiTheme="majorBidi" w:hAnsiTheme="majorBidi"/>
          <w:b/>
        </w:rPr>
        <w:t xml:space="preserve">? If so, what was the total number of tests/procedures performed on all patients in the last calendar year? </w:t>
      </w:r>
    </w:p>
    <w:p w14:paraId="142C0129" w14:textId="77777777" w:rsidR="009150C7" w:rsidRDefault="009150C7" w:rsidP="001D03E4">
      <w:pPr>
        <w:pStyle w:val="ListParagraph"/>
        <w:rPr>
          <w:rFonts w:asciiTheme="majorBidi" w:hAnsiTheme="majorBidi"/>
          <w:b/>
        </w:rPr>
      </w:pPr>
    </w:p>
    <w:tbl>
      <w:tblPr>
        <w:tblW w:w="8370" w:type="dxa"/>
        <w:tblInd w:w="720" w:type="dxa"/>
        <w:tblLayout w:type="fixed"/>
        <w:tblLook w:val="01E0" w:firstRow="1" w:lastRow="1" w:firstColumn="1" w:lastColumn="1" w:noHBand="0" w:noVBand="0"/>
      </w:tblPr>
      <w:tblGrid>
        <w:gridCol w:w="630"/>
        <w:gridCol w:w="2880"/>
        <w:gridCol w:w="1125"/>
        <w:gridCol w:w="111"/>
        <w:gridCol w:w="63"/>
        <w:gridCol w:w="15"/>
        <w:gridCol w:w="1206"/>
        <w:gridCol w:w="2340"/>
      </w:tblGrid>
      <w:tr w:rsidR="003F7BA2" w:rsidRPr="00865CCB" w14:paraId="50B37B40" w14:textId="77777777" w:rsidTr="001859E8">
        <w:trPr>
          <w:trHeight w:val="243"/>
        </w:trPr>
        <w:tc>
          <w:tcPr>
            <w:tcW w:w="630" w:type="dxa"/>
          </w:tcPr>
          <w:p w14:paraId="1B176357" w14:textId="77777777" w:rsidR="003F7BA2" w:rsidRPr="0032622A" w:rsidRDefault="003F7BA2" w:rsidP="00623E39">
            <w:pPr>
              <w:rPr>
                <w:b/>
                <w:sz w:val="22"/>
                <w:szCs w:val="22"/>
              </w:rPr>
            </w:pPr>
            <w:r w:rsidRPr="0032622A">
              <w:rPr>
                <w:b/>
                <w:sz w:val="22"/>
                <w:szCs w:val="22"/>
              </w:rPr>
              <w:tab/>
            </w:r>
          </w:p>
        </w:tc>
        <w:tc>
          <w:tcPr>
            <w:tcW w:w="2880" w:type="dxa"/>
          </w:tcPr>
          <w:p w14:paraId="6B4ACE61" w14:textId="77777777" w:rsidR="003F7BA2" w:rsidRPr="00865CCB" w:rsidRDefault="003F7BA2" w:rsidP="00623E39">
            <w:pPr>
              <w:rPr>
                <w:b/>
              </w:rPr>
            </w:pPr>
          </w:p>
        </w:tc>
        <w:tc>
          <w:tcPr>
            <w:tcW w:w="1299" w:type="dxa"/>
            <w:gridSpan w:val="3"/>
            <w:vAlign w:val="bottom"/>
          </w:tcPr>
          <w:p w14:paraId="2FDC4DE9" w14:textId="77777777" w:rsidR="003F7BA2" w:rsidRPr="00865CCB" w:rsidRDefault="003F7BA2" w:rsidP="00623E39">
            <w:pPr>
              <w:jc w:val="center"/>
              <w:rPr>
                <w:b/>
              </w:rPr>
            </w:pPr>
            <w:r w:rsidRPr="00865CCB">
              <w:rPr>
                <w:b/>
                <w:sz w:val="22"/>
                <w:szCs w:val="22"/>
              </w:rPr>
              <w:t>Yes</w:t>
            </w:r>
          </w:p>
        </w:tc>
        <w:tc>
          <w:tcPr>
            <w:tcW w:w="1221" w:type="dxa"/>
            <w:gridSpan w:val="2"/>
            <w:vAlign w:val="bottom"/>
          </w:tcPr>
          <w:p w14:paraId="31A5A210" w14:textId="77777777" w:rsidR="003F7BA2" w:rsidRPr="00865CCB" w:rsidRDefault="003F7BA2" w:rsidP="00623E39">
            <w:pPr>
              <w:jc w:val="center"/>
              <w:rPr>
                <w:b/>
              </w:rPr>
            </w:pPr>
            <w:r w:rsidRPr="00865CCB">
              <w:rPr>
                <w:b/>
                <w:sz w:val="22"/>
                <w:szCs w:val="22"/>
              </w:rPr>
              <w:t>No</w:t>
            </w:r>
          </w:p>
        </w:tc>
        <w:tc>
          <w:tcPr>
            <w:tcW w:w="2340" w:type="dxa"/>
            <w:vAlign w:val="bottom"/>
          </w:tcPr>
          <w:p w14:paraId="3A46FF0D" w14:textId="77777777" w:rsidR="003F7BA2" w:rsidRPr="00865CCB" w:rsidRDefault="003F7BA2" w:rsidP="00623E39">
            <w:pPr>
              <w:jc w:val="center"/>
              <w:rPr>
                <w:b/>
              </w:rPr>
            </w:pPr>
            <w:r>
              <w:rPr>
                <w:b/>
                <w:sz w:val="22"/>
                <w:szCs w:val="22"/>
              </w:rPr>
              <w:t xml:space="preserve">Total Tests/ </w:t>
            </w:r>
            <w:r w:rsidRPr="00865CCB">
              <w:rPr>
                <w:b/>
                <w:sz w:val="22"/>
                <w:szCs w:val="22"/>
              </w:rPr>
              <w:t>P</w:t>
            </w:r>
            <w:r>
              <w:rPr>
                <w:b/>
                <w:sz w:val="22"/>
                <w:szCs w:val="22"/>
              </w:rPr>
              <w:t>rocedures</w:t>
            </w:r>
          </w:p>
        </w:tc>
      </w:tr>
      <w:tr w:rsidR="003F7BA2" w:rsidRPr="00865CCB" w14:paraId="0E73058E" w14:textId="77777777" w:rsidTr="001859E8">
        <w:tc>
          <w:tcPr>
            <w:tcW w:w="630" w:type="dxa"/>
            <w:shd w:val="clear" w:color="auto" w:fill="D9D9D9"/>
          </w:tcPr>
          <w:p w14:paraId="108C24D0" w14:textId="77777777" w:rsidR="003F7BA2" w:rsidRPr="0032622A" w:rsidRDefault="003F7BA2" w:rsidP="00623E39">
            <w:pPr>
              <w:rPr>
                <w:sz w:val="22"/>
                <w:szCs w:val="22"/>
              </w:rPr>
            </w:pPr>
            <w:r w:rsidRPr="0032622A">
              <w:rPr>
                <w:sz w:val="22"/>
                <w:szCs w:val="22"/>
              </w:rPr>
              <w:t>a.</w:t>
            </w:r>
          </w:p>
        </w:tc>
        <w:tc>
          <w:tcPr>
            <w:tcW w:w="2880" w:type="dxa"/>
            <w:shd w:val="clear" w:color="auto" w:fill="D9D9D9"/>
          </w:tcPr>
          <w:p w14:paraId="6B6CFBE1" w14:textId="77777777" w:rsidR="003F7BA2" w:rsidRPr="00ED18BA" w:rsidRDefault="003F7BA2" w:rsidP="00623E39">
            <w:r w:rsidRPr="00ED18BA">
              <w:rPr>
                <w:sz w:val="22"/>
                <w:szCs w:val="22"/>
              </w:rPr>
              <w:t>Capsule endoscopy (</w:t>
            </w:r>
            <w:r>
              <w:rPr>
                <w:sz w:val="22"/>
                <w:szCs w:val="22"/>
              </w:rPr>
              <w:t>see code list</w:t>
            </w:r>
            <w:r w:rsidRPr="00ED18BA">
              <w:rPr>
                <w:sz w:val="22"/>
                <w:szCs w:val="22"/>
              </w:rPr>
              <w:t>)</w:t>
            </w:r>
          </w:p>
        </w:tc>
        <w:tc>
          <w:tcPr>
            <w:tcW w:w="1299" w:type="dxa"/>
            <w:gridSpan w:val="3"/>
            <w:shd w:val="clear" w:color="auto" w:fill="D9D9D9"/>
            <w:vAlign w:val="center"/>
          </w:tcPr>
          <w:p w14:paraId="4F07C90B" w14:textId="77777777" w:rsidR="003F7BA2" w:rsidRPr="00865CCB" w:rsidRDefault="003F7BA2" w:rsidP="00623E39">
            <w:pPr>
              <w:jc w:val="center"/>
            </w:pPr>
            <w:r w:rsidRPr="00865CCB">
              <w:rPr>
                <w:b/>
                <w:sz w:val="22"/>
                <w:szCs w:val="22"/>
              </w:rPr>
              <w:t>○</w:t>
            </w:r>
          </w:p>
        </w:tc>
        <w:tc>
          <w:tcPr>
            <w:tcW w:w="1221" w:type="dxa"/>
            <w:gridSpan w:val="2"/>
            <w:shd w:val="clear" w:color="auto" w:fill="D9D9D9"/>
            <w:vAlign w:val="center"/>
          </w:tcPr>
          <w:p w14:paraId="78B890D2" w14:textId="77777777" w:rsidR="003F7BA2" w:rsidRPr="00865CCB" w:rsidRDefault="003F7BA2" w:rsidP="00623E39">
            <w:pPr>
              <w:jc w:val="center"/>
            </w:pPr>
            <w:r w:rsidRPr="00865CCB">
              <w:rPr>
                <w:b/>
                <w:sz w:val="22"/>
                <w:szCs w:val="22"/>
              </w:rPr>
              <w:t>○</w:t>
            </w:r>
          </w:p>
        </w:tc>
        <w:tc>
          <w:tcPr>
            <w:tcW w:w="2340" w:type="dxa"/>
            <w:shd w:val="clear" w:color="auto" w:fill="D9D9D9"/>
            <w:vAlign w:val="center"/>
          </w:tcPr>
          <w:p w14:paraId="5B98C2B8" w14:textId="77777777" w:rsidR="003F7BA2" w:rsidRPr="00865CCB" w:rsidRDefault="003F7BA2" w:rsidP="00623E39">
            <w:pPr>
              <w:ind w:left="-144" w:right="-144"/>
              <w:jc w:val="center"/>
            </w:pPr>
            <w:r w:rsidRPr="00865CCB">
              <w:rPr>
                <w:sz w:val="22"/>
                <w:szCs w:val="22"/>
              </w:rPr>
              <w:t>________</w:t>
            </w:r>
          </w:p>
        </w:tc>
      </w:tr>
      <w:tr w:rsidR="003F7BA2" w:rsidRPr="00865CCB" w14:paraId="6AC47A76" w14:textId="77777777" w:rsidTr="001859E8">
        <w:tc>
          <w:tcPr>
            <w:tcW w:w="630" w:type="dxa"/>
          </w:tcPr>
          <w:p w14:paraId="59886B75" w14:textId="77777777" w:rsidR="003F7BA2" w:rsidRPr="0032622A" w:rsidRDefault="003F7BA2" w:rsidP="00623E39">
            <w:pPr>
              <w:rPr>
                <w:sz w:val="22"/>
                <w:szCs w:val="22"/>
              </w:rPr>
            </w:pPr>
            <w:r w:rsidRPr="0032622A">
              <w:rPr>
                <w:sz w:val="22"/>
                <w:szCs w:val="22"/>
              </w:rPr>
              <w:t>b.</w:t>
            </w:r>
          </w:p>
        </w:tc>
        <w:tc>
          <w:tcPr>
            <w:tcW w:w="2880" w:type="dxa"/>
          </w:tcPr>
          <w:p w14:paraId="618F59B1" w14:textId="77777777" w:rsidR="003F7BA2" w:rsidRPr="00ED18BA" w:rsidRDefault="003F7BA2" w:rsidP="00623E39">
            <w:r w:rsidRPr="00ED18BA">
              <w:rPr>
                <w:sz w:val="22"/>
                <w:szCs w:val="22"/>
              </w:rPr>
              <w:t>Endoscopic band ligation/sclerotherapy (</w:t>
            </w:r>
            <w:r>
              <w:rPr>
                <w:sz w:val="22"/>
                <w:szCs w:val="22"/>
              </w:rPr>
              <w:t>see code list</w:t>
            </w:r>
            <w:r w:rsidRPr="00ED18BA">
              <w:rPr>
                <w:sz w:val="22"/>
                <w:szCs w:val="22"/>
              </w:rPr>
              <w:t>)</w:t>
            </w:r>
          </w:p>
        </w:tc>
        <w:tc>
          <w:tcPr>
            <w:tcW w:w="1299" w:type="dxa"/>
            <w:gridSpan w:val="3"/>
            <w:vAlign w:val="center"/>
          </w:tcPr>
          <w:p w14:paraId="5370D49C" w14:textId="77777777" w:rsidR="003F7BA2" w:rsidRPr="00865CCB" w:rsidRDefault="003F7BA2" w:rsidP="00623E39">
            <w:pPr>
              <w:jc w:val="center"/>
            </w:pPr>
            <w:r w:rsidRPr="00865CCB">
              <w:rPr>
                <w:b/>
                <w:sz w:val="22"/>
                <w:szCs w:val="22"/>
              </w:rPr>
              <w:t>○</w:t>
            </w:r>
          </w:p>
        </w:tc>
        <w:tc>
          <w:tcPr>
            <w:tcW w:w="1221" w:type="dxa"/>
            <w:gridSpan w:val="2"/>
            <w:vAlign w:val="center"/>
          </w:tcPr>
          <w:p w14:paraId="2A99416F" w14:textId="77777777" w:rsidR="003F7BA2" w:rsidRPr="00865CCB" w:rsidRDefault="003F7BA2" w:rsidP="00623E39">
            <w:pPr>
              <w:jc w:val="center"/>
            </w:pPr>
            <w:r w:rsidRPr="00865CCB">
              <w:rPr>
                <w:b/>
                <w:sz w:val="22"/>
                <w:szCs w:val="22"/>
              </w:rPr>
              <w:t>○</w:t>
            </w:r>
          </w:p>
        </w:tc>
        <w:tc>
          <w:tcPr>
            <w:tcW w:w="2340" w:type="dxa"/>
            <w:vAlign w:val="center"/>
          </w:tcPr>
          <w:p w14:paraId="54701438" w14:textId="77777777" w:rsidR="003F7BA2" w:rsidRPr="00865CCB" w:rsidRDefault="003F7BA2" w:rsidP="00623E39">
            <w:pPr>
              <w:ind w:left="-144" w:right="-144"/>
              <w:jc w:val="center"/>
            </w:pPr>
            <w:r w:rsidRPr="00865CCB">
              <w:rPr>
                <w:sz w:val="22"/>
                <w:szCs w:val="22"/>
              </w:rPr>
              <w:t>________</w:t>
            </w:r>
          </w:p>
        </w:tc>
      </w:tr>
      <w:tr w:rsidR="003F7BA2" w:rsidRPr="00865CCB" w14:paraId="453249AD" w14:textId="77777777" w:rsidTr="001859E8">
        <w:tc>
          <w:tcPr>
            <w:tcW w:w="630" w:type="dxa"/>
            <w:shd w:val="clear" w:color="auto" w:fill="D9D9D9"/>
          </w:tcPr>
          <w:p w14:paraId="37094A14" w14:textId="77777777" w:rsidR="003F7BA2" w:rsidRPr="0032622A" w:rsidRDefault="003F7BA2" w:rsidP="00623E39">
            <w:pPr>
              <w:rPr>
                <w:sz w:val="22"/>
                <w:szCs w:val="22"/>
              </w:rPr>
            </w:pPr>
            <w:r w:rsidRPr="0032622A">
              <w:rPr>
                <w:sz w:val="22"/>
                <w:szCs w:val="22"/>
              </w:rPr>
              <w:t>c.</w:t>
            </w:r>
          </w:p>
        </w:tc>
        <w:tc>
          <w:tcPr>
            <w:tcW w:w="2880" w:type="dxa"/>
            <w:shd w:val="clear" w:color="auto" w:fill="D9D9D9"/>
          </w:tcPr>
          <w:p w14:paraId="7A6BAC7E" w14:textId="77777777" w:rsidR="003F7BA2" w:rsidRPr="00ED18BA" w:rsidRDefault="003F7BA2" w:rsidP="00623E39">
            <w:r w:rsidRPr="00ED18BA">
              <w:rPr>
                <w:sz w:val="22"/>
                <w:szCs w:val="22"/>
              </w:rPr>
              <w:t xml:space="preserve">Esophageal impedance </w:t>
            </w:r>
            <w:r>
              <w:rPr>
                <w:sz w:val="22"/>
                <w:szCs w:val="22"/>
              </w:rPr>
              <w:t xml:space="preserve">or high resolution esophageal manometry </w:t>
            </w:r>
            <w:r w:rsidRPr="00ED18BA">
              <w:rPr>
                <w:sz w:val="22"/>
                <w:szCs w:val="22"/>
              </w:rPr>
              <w:t>(</w:t>
            </w:r>
            <w:r>
              <w:rPr>
                <w:sz w:val="22"/>
                <w:szCs w:val="22"/>
              </w:rPr>
              <w:t>see code list</w:t>
            </w:r>
            <w:r w:rsidRPr="00ED18BA">
              <w:rPr>
                <w:sz w:val="22"/>
                <w:szCs w:val="22"/>
              </w:rPr>
              <w:t>)</w:t>
            </w:r>
          </w:p>
        </w:tc>
        <w:tc>
          <w:tcPr>
            <w:tcW w:w="1299" w:type="dxa"/>
            <w:gridSpan w:val="3"/>
            <w:shd w:val="clear" w:color="auto" w:fill="D9D9D9"/>
            <w:vAlign w:val="center"/>
          </w:tcPr>
          <w:p w14:paraId="0FC545B4" w14:textId="77777777" w:rsidR="003F7BA2" w:rsidRPr="00865CCB" w:rsidRDefault="003F7BA2" w:rsidP="00623E39">
            <w:pPr>
              <w:jc w:val="center"/>
            </w:pPr>
            <w:r w:rsidRPr="00865CCB">
              <w:rPr>
                <w:b/>
                <w:sz w:val="22"/>
                <w:szCs w:val="22"/>
              </w:rPr>
              <w:t>○</w:t>
            </w:r>
          </w:p>
        </w:tc>
        <w:tc>
          <w:tcPr>
            <w:tcW w:w="1221" w:type="dxa"/>
            <w:gridSpan w:val="2"/>
            <w:shd w:val="clear" w:color="auto" w:fill="D9D9D9"/>
            <w:vAlign w:val="center"/>
          </w:tcPr>
          <w:p w14:paraId="1E0FBB79" w14:textId="77777777" w:rsidR="003F7BA2" w:rsidRPr="00865CCB" w:rsidRDefault="003F7BA2" w:rsidP="00623E39">
            <w:pPr>
              <w:jc w:val="center"/>
            </w:pPr>
            <w:r w:rsidRPr="00865CCB">
              <w:rPr>
                <w:b/>
                <w:sz w:val="22"/>
                <w:szCs w:val="22"/>
              </w:rPr>
              <w:t>○</w:t>
            </w:r>
          </w:p>
        </w:tc>
        <w:tc>
          <w:tcPr>
            <w:tcW w:w="2340" w:type="dxa"/>
            <w:shd w:val="clear" w:color="auto" w:fill="D9D9D9"/>
            <w:vAlign w:val="center"/>
          </w:tcPr>
          <w:p w14:paraId="5C97C375" w14:textId="77777777" w:rsidR="003F7BA2" w:rsidRPr="00865CCB" w:rsidRDefault="003F7BA2" w:rsidP="00623E39">
            <w:pPr>
              <w:ind w:left="-144" w:right="-144"/>
              <w:jc w:val="center"/>
            </w:pPr>
            <w:r w:rsidRPr="00865CCB">
              <w:rPr>
                <w:sz w:val="22"/>
                <w:szCs w:val="22"/>
              </w:rPr>
              <w:t>________</w:t>
            </w:r>
          </w:p>
        </w:tc>
      </w:tr>
      <w:tr w:rsidR="003F7BA2" w:rsidRPr="00865CCB" w14:paraId="20DF84A4" w14:textId="77777777" w:rsidTr="001859E8">
        <w:trPr>
          <w:trHeight w:val="80"/>
        </w:trPr>
        <w:tc>
          <w:tcPr>
            <w:tcW w:w="630" w:type="dxa"/>
          </w:tcPr>
          <w:p w14:paraId="76B5C382" w14:textId="77777777" w:rsidR="003F7BA2" w:rsidRPr="0032622A" w:rsidRDefault="003F7BA2" w:rsidP="00623E39">
            <w:pPr>
              <w:rPr>
                <w:sz w:val="22"/>
                <w:szCs w:val="22"/>
              </w:rPr>
            </w:pPr>
            <w:r w:rsidRPr="0032622A">
              <w:rPr>
                <w:sz w:val="22"/>
                <w:szCs w:val="22"/>
              </w:rPr>
              <w:t>d.</w:t>
            </w:r>
          </w:p>
        </w:tc>
        <w:tc>
          <w:tcPr>
            <w:tcW w:w="2880" w:type="dxa"/>
          </w:tcPr>
          <w:p w14:paraId="361A4ADD" w14:textId="77777777" w:rsidR="003F7BA2" w:rsidRPr="00ED18BA" w:rsidRDefault="003F7BA2" w:rsidP="00623E39">
            <w:r w:rsidRPr="00ED18BA">
              <w:rPr>
                <w:sz w:val="22"/>
                <w:szCs w:val="22"/>
              </w:rPr>
              <w:t>Diagnostic or therapeutic endoscopic retrograde cholangiopancreatography (ERCP) (</w:t>
            </w:r>
            <w:r>
              <w:rPr>
                <w:sz w:val="22"/>
                <w:szCs w:val="22"/>
              </w:rPr>
              <w:t>see code list</w:t>
            </w:r>
            <w:r w:rsidRPr="00ED18BA">
              <w:rPr>
                <w:sz w:val="22"/>
                <w:szCs w:val="22"/>
              </w:rPr>
              <w:t>)</w:t>
            </w:r>
          </w:p>
        </w:tc>
        <w:tc>
          <w:tcPr>
            <w:tcW w:w="1299" w:type="dxa"/>
            <w:gridSpan w:val="3"/>
            <w:vAlign w:val="center"/>
          </w:tcPr>
          <w:p w14:paraId="29B6C4D9" w14:textId="77777777" w:rsidR="003F7BA2" w:rsidRPr="00865CCB" w:rsidRDefault="003F7BA2" w:rsidP="00623E39">
            <w:pPr>
              <w:jc w:val="center"/>
            </w:pPr>
            <w:r w:rsidRPr="00865CCB">
              <w:rPr>
                <w:b/>
                <w:sz w:val="22"/>
                <w:szCs w:val="22"/>
              </w:rPr>
              <w:t>○</w:t>
            </w:r>
          </w:p>
        </w:tc>
        <w:tc>
          <w:tcPr>
            <w:tcW w:w="1221" w:type="dxa"/>
            <w:gridSpan w:val="2"/>
            <w:vAlign w:val="center"/>
          </w:tcPr>
          <w:p w14:paraId="63AA7406" w14:textId="77777777" w:rsidR="003F7BA2" w:rsidRPr="00865CCB" w:rsidRDefault="003F7BA2" w:rsidP="00623E39">
            <w:pPr>
              <w:jc w:val="center"/>
            </w:pPr>
            <w:r w:rsidRPr="00865CCB">
              <w:rPr>
                <w:b/>
                <w:sz w:val="22"/>
                <w:szCs w:val="22"/>
              </w:rPr>
              <w:t>○</w:t>
            </w:r>
          </w:p>
        </w:tc>
        <w:tc>
          <w:tcPr>
            <w:tcW w:w="2340" w:type="dxa"/>
            <w:vAlign w:val="center"/>
          </w:tcPr>
          <w:p w14:paraId="1D31F70E" w14:textId="77777777" w:rsidR="003F7BA2" w:rsidRPr="00865CCB" w:rsidRDefault="003F7BA2" w:rsidP="00623E39">
            <w:pPr>
              <w:ind w:left="-144" w:right="-144"/>
              <w:jc w:val="center"/>
            </w:pPr>
            <w:r w:rsidRPr="00865CCB">
              <w:rPr>
                <w:sz w:val="22"/>
                <w:szCs w:val="22"/>
              </w:rPr>
              <w:t>________</w:t>
            </w:r>
          </w:p>
        </w:tc>
      </w:tr>
      <w:tr w:rsidR="003F7BA2" w:rsidRPr="00865CCB" w14:paraId="4C51B1E2" w14:textId="77777777" w:rsidTr="001859E8">
        <w:tc>
          <w:tcPr>
            <w:tcW w:w="630" w:type="dxa"/>
            <w:shd w:val="clear" w:color="auto" w:fill="D9D9D9"/>
          </w:tcPr>
          <w:p w14:paraId="6D72FF48" w14:textId="77777777" w:rsidR="003F7BA2" w:rsidRPr="0032622A" w:rsidRDefault="003F7BA2" w:rsidP="00623E39">
            <w:pPr>
              <w:rPr>
                <w:sz w:val="22"/>
                <w:szCs w:val="22"/>
              </w:rPr>
            </w:pPr>
            <w:r w:rsidRPr="0032622A">
              <w:rPr>
                <w:sz w:val="22"/>
                <w:szCs w:val="22"/>
              </w:rPr>
              <w:t>e.</w:t>
            </w:r>
          </w:p>
        </w:tc>
        <w:tc>
          <w:tcPr>
            <w:tcW w:w="2880" w:type="dxa"/>
            <w:shd w:val="clear" w:color="auto" w:fill="D9D9D9"/>
          </w:tcPr>
          <w:p w14:paraId="6FB86437" w14:textId="77777777" w:rsidR="003F7BA2" w:rsidRPr="00ED18BA" w:rsidRDefault="003F7BA2" w:rsidP="00623E39">
            <w:r w:rsidRPr="00ED18BA">
              <w:rPr>
                <w:sz w:val="22"/>
                <w:szCs w:val="22"/>
              </w:rPr>
              <w:t xml:space="preserve">Antroduodenal and full colonic motility studies </w:t>
            </w:r>
            <w:r>
              <w:t>(</w:t>
            </w:r>
            <w:r>
              <w:rPr>
                <w:sz w:val="22"/>
                <w:szCs w:val="22"/>
              </w:rPr>
              <w:t>see code list</w:t>
            </w:r>
            <w:r>
              <w:t>)</w:t>
            </w:r>
          </w:p>
        </w:tc>
        <w:tc>
          <w:tcPr>
            <w:tcW w:w="1299" w:type="dxa"/>
            <w:gridSpan w:val="3"/>
            <w:shd w:val="clear" w:color="auto" w:fill="D9D9D9"/>
            <w:vAlign w:val="center"/>
          </w:tcPr>
          <w:p w14:paraId="0FE983F3" w14:textId="77777777" w:rsidR="003F7BA2" w:rsidRPr="00865CCB" w:rsidRDefault="003F7BA2" w:rsidP="00623E39">
            <w:pPr>
              <w:jc w:val="center"/>
            </w:pPr>
            <w:r w:rsidRPr="00865CCB">
              <w:rPr>
                <w:b/>
                <w:sz w:val="22"/>
                <w:szCs w:val="22"/>
              </w:rPr>
              <w:t>○</w:t>
            </w:r>
          </w:p>
        </w:tc>
        <w:tc>
          <w:tcPr>
            <w:tcW w:w="1221" w:type="dxa"/>
            <w:gridSpan w:val="2"/>
            <w:shd w:val="clear" w:color="auto" w:fill="D9D9D9"/>
            <w:vAlign w:val="center"/>
          </w:tcPr>
          <w:p w14:paraId="0C77BF65" w14:textId="77777777" w:rsidR="003F7BA2" w:rsidRPr="00865CCB" w:rsidRDefault="003F7BA2" w:rsidP="00623E39">
            <w:pPr>
              <w:jc w:val="center"/>
            </w:pPr>
            <w:r w:rsidRPr="00865CCB">
              <w:rPr>
                <w:b/>
                <w:sz w:val="22"/>
                <w:szCs w:val="22"/>
              </w:rPr>
              <w:t>○</w:t>
            </w:r>
          </w:p>
        </w:tc>
        <w:tc>
          <w:tcPr>
            <w:tcW w:w="2340" w:type="dxa"/>
            <w:shd w:val="clear" w:color="auto" w:fill="D9D9D9"/>
            <w:vAlign w:val="center"/>
          </w:tcPr>
          <w:p w14:paraId="68F64F6B" w14:textId="77777777" w:rsidR="003F7BA2" w:rsidRPr="00865CCB" w:rsidRDefault="003F7BA2" w:rsidP="00623E39">
            <w:pPr>
              <w:ind w:left="-144" w:right="-144"/>
              <w:jc w:val="center"/>
            </w:pPr>
            <w:r w:rsidRPr="00865CCB">
              <w:rPr>
                <w:sz w:val="22"/>
                <w:szCs w:val="22"/>
              </w:rPr>
              <w:t>________</w:t>
            </w:r>
          </w:p>
        </w:tc>
      </w:tr>
      <w:tr w:rsidR="003F7BA2" w:rsidRPr="00865CCB" w14:paraId="54D3A9EC" w14:textId="77777777" w:rsidTr="001859E8">
        <w:trPr>
          <w:trHeight w:val="80"/>
        </w:trPr>
        <w:tc>
          <w:tcPr>
            <w:tcW w:w="630" w:type="dxa"/>
            <w:vAlign w:val="center"/>
          </w:tcPr>
          <w:p w14:paraId="02C3114D" w14:textId="77777777" w:rsidR="003F7BA2" w:rsidRPr="0032622A" w:rsidRDefault="003F7BA2" w:rsidP="00623E39">
            <w:pPr>
              <w:rPr>
                <w:sz w:val="22"/>
                <w:szCs w:val="22"/>
              </w:rPr>
            </w:pPr>
            <w:r w:rsidRPr="0032622A">
              <w:rPr>
                <w:sz w:val="22"/>
                <w:szCs w:val="22"/>
              </w:rPr>
              <w:t>f.</w:t>
            </w:r>
          </w:p>
        </w:tc>
        <w:tc>
          <w:tcPr>
            <w:tcW w:w="2880" w:type="dxa"/>
            <w:vAlign w:val="center"/>
          </w:tcPr>
          <w:p w14:paraId="107B71CB" w14:textId="77777777" w:rsidR="003F7BA2" w:rsidRPr="00ED18BA" w:rsidRDefault="003F7BA2" w:rsidP="00623E39">
            <w:r w:rsidRPr="00ED18BA">
              <w:rPr>
                <w:sz w:val="22"/>
                <w:szCs w:val="22"/>
              </w:rPr>
              <w:t>Esophageal dilation, either bougie or pneumatic (</w:t>
            </w:r>
            <w:r>
              <w:rPr>
                <w:sz w:val="22"/>
                <w:szCs w:val="22"/>
              </w:rPr>
              <w:t>see code list</w:t>
            </w:r>
            <w:r w:rsidRPr="00ED18BA">
              <w:rPr>
                <w:sz w:val="22"/>
                <w:szCs w:val="22"/>
              </w:rPr>
              <w:t>)</w:t>
            </w:r>
          </w:p>
        </w:tc>
        <w:tc>
          <w:tcPr>
            <w:tcW w:w="1299" w:type="dxa"/>
            <w:gridSpan w:val="3"/>
            <w:vAlign w:val="center"/>
          </w:tcPr>
          <w:p w14:paraId="6AC942C6" w14:textId="77777777" w:rsidR="003F7BA2" w:rsidRPr="00865CCB" w:rsidRDefault="003F7BA2" w:rsidP="00623E39">
            <w:pPr>
              <w:jc w:val="center"/>
            </w:pPr>
            <w:r w:rsidRPr="00865CCB">
              <w:rPr>
                <w:b/>
                <w:sz w:val="22"/>
                <w:szCs w:val="22"/>
              </w:rPr>
              <w:t>○</w:t>
            </w:r>
          </w:p>
        </w:tc>
        <w:tc>
          <w:tcPr>
            <w:tcW w:w="1221" w:type="dxa"/>
            <w:gridSpan w:val="2"/>
            <w:vAlign w:val="center"/>
          </w:tcPr>
          <w:p w14:paraId="4613A874" w14:textId="77777777" w:rsidR="003F7BA2" w:rsidRPr="00865CCB" w:rsidRDefault="003F7BA2" w:rsidP="00623E39">
            <w:pPr>
              <w:jc w:val="center"/>
            </w:pPr>
            <w:r w:rsidRPr="00865CCB">
              <w:rPr>
                <w:b/>
                <w:sz w:val="22"/>
                <w:szCs w:val="22"/>
              </w:rPr>
              <w:t>○</w:t>
            </w:r>
          </w:p>
        </w:tc>
        <w:tc>
          <w:tcPr>
            <w:tcW w:w="2340" w:type="dxa"/>
            <w:vAlign w:val="center"/>
          </w:tcPr>
          <w:p w14:paraId="7B325429" w14:textId="77777777" w:rsidR="003F7BA2" w:rsidRPr="00865CCB" w:rsidRDefault="003F7BA2" w:rsidP="00623E39">
            <w:pPr>
              <w:ind w:left="-144" w:right="-144"/>
              <w:jc w:val="center"/>
            </w:pPr>
            <w:r w:rsidRPr="00865CCB">
              <w:rPr>
                <w:sz w:val="22"/>
                <w:szCs w:val="22"/>
              </w:rPr>
              <w:t>________</w:t>
            </w:r>
          </w:p>
        </w:tc>
      </w:tr>
      <w:tr w:rsidR="003F7BA2" w:rsidRPr="00865CCB" w14:paraId="125B7F78" w14:textId="77777777" w:rsidTr="001859E8">
        <w:trPr>
          <w:trHeight w:hRule="exact" w:val="1305"/>
        </w:trPr>
        <w:tc>
          <w:tcPr>
            <w:tcW w:w="630" w:type="dxa"/>
            <w:shd w:val="clear" w:color="auto" w:fill="D9D9D9"/>
          </w:tcPr>
          <w:p w14:paraId="0E90A334" w14:textId="77777777" w:rsidR="003F7BA2" w:rsidRPr="0032622A" w:rsidRDefault="003F7BA2" w:rsidP="00623E39">
            <w:pPr>
              <w:rPr>
                <w:sz w:val="22"/>
                <w:szCs w:val="22"/>
              </w:rPr>
            </w:pPr>
            <w:r w:rsidRPr="0032622A">
              <w:rPr>
                <w:sz w:val="22"/>
                <w:szCs w:val="22"/>
              </w:rPr>
              <w:t>g.</w:t>
            </w:r>
          </w:p>
        </w:tc>
        <w:tc>
          <w:tcPr>
            <w:tcW w:w="2880" w:type="dxa"/>
            <w:shd w:val="clear" w:color="auto" w:fill="D9D9D9"/>
          </w:tcPr>
          <w:p w14:paraId="5DD1B1EB" w14:textId="77777777" w:rsidR="003F7BA2" w:rsidRPr="00E42C1F" w:rsidRDefault="003F7BA2" w:rsidP="00623E39">
            <w:pPr>
              <w:rPr>
                <w:bCs/>
              </w:rPr>
            </w:pPr>
            <w:r w:rsidRPr="00E42C1F">
              <w:rPr>
                <w:bCs/>
                <w:sz w:val="22"/>
                <w:szCs w:val="22"/>
              </w:rPr>
              <w:t>Alternative Hemostasis Therapies: Electrocautery</w:t>
            </w:r>
            <w:r w:rsidRPr="00E42C1F">
              <w:rPr>
                <w:sz w:val="22"/>
                <w:szCs w:val="22"/>
              </w:rPr>
              <w:t xml:space="preserve">, Hemo-Clip application, and Argon </w:t>
            </w:r>
            <w:r w:rsidRPr="00C20B98">
              <w:rPr>
                <w:iCs/>
              </w:rPr>
              <w:t>plasma coagulation</w:t>
            </w:r>
            <w:r w:rsidRPr="00C20B98">
              <w:t xml:space="preserve"> (</w:t>
            </w:r>
            <w:r w:rsidRPr="00C20B98">
              <w:rPr>
                <w:iCs/>
              </w:rPr>
              <w:t>APC</w:t>
            </w:r>
            <w:r w:rsidRPr="00C20B98">
              <w:t>)</w:t>
            </w:r>
            <w:r w:rsidRPr="00E42C1F">
              <w:rPr>
                <w:sz w:val="22"/>
                <w:szCs w:val="22"/>
              </w:rPr>
              <w:t xml:space="preserve"> (</w:t>
            </w:r>
            <w:r>
              <w:rPr>
                <w:sz w:val="22"/>
                <w:szCs w:val="22"/>
              </w:rPr>
              <w:t>see code list)</w:t>
            </w:r>
          </w:p>
        </w:tc>
        <w:tc>
          <w:tcPr>
            <w:tcW w:w="1314" w:type="dxa"/>
            <w:gridSpan w:val="4"/>
            <w:shd w:val="clear" w:color="auto" w:fill="D9D9D9"/>
            <w:vAlign w:val="center"/>
          </w:tcPr>
          <w:p w14:paraId="50A36EC5" w14:textId="77777777" w:rsidR="003F7BA2" w:rsidRPr="00865CCB" w:rsidRDefault="003F7BA2" w:rsidP="00623E39">
            <w:pPr>
              <w:jc w:val="center"/>
            </w:pPr>
            <w:r w:rsidRPr="00865CCB">
              <w:rPr>
                <w:b/>
                <w:sz w:val="22"/>
                <w:szCs w:val="22"/>
              </w:rPr>
              <w:t>○</w:t>
            </w:r>
          </w:p>
        </w:tc>
        <w:tc>
          <w:tcPr>
            <w:tcW w:w="1206" w:type="dxa"/>
            <w:shd w:val="clear" w:color="auto" w:fill="D9D9D9"/>
            <w:vAlign w:val="center"/>
          </w:tcPr>
          <w:p w14:paraId="28DD52B6" w14:textId="77777777" w:rsidR="003F7BA2" w:rsidRPr="00865CCB" w:rsidRDefault="003F7BA2" w:rsidP="00623E39">
            <w:pPr>
              <w:jc w:val="center"/>
            </w:pPr>
            <w:r w:rsidRPr="00865CCB">
              <w:rPr>
                <w:b/>
                <w:sz w:val="22"/>
                <w:szCs w:val="22"/>
              </w:rPr>
              <w:t>○</w:t>
            </w:r>
          </w:p>
        </w:tc>
        <w:tc>
          <w:tcPr>
            <w:tcW w:w="2340" w:type="dxa"/>
            <w:shd w:val="clear" w:color="auto" w:fill="D9D9D9"/>
            <w:vAlign w:val="center"/>
          </w:tcPr>
          <w:p w14:paraId="4DBACD1C" w14:textId="77777777" w:rsidR="003F7BA2" w:rsidRPr="00865CCB" w:rsidRDefault="003F7BA2" w:rsidP="00623E39">
            <w:pPr>
              <w:ind w:left="-144" w:right="-144"/>
              <w:jc w:val="center"/>
            </w:pPr>
            <w:r w:rsidRPr="00865CCB">
              <w:rPr>
                <w:sz w:val="22"/>
                <w:szCs w:val="22"/>
              </w:rPr>
              <w:t>________</w:t>
            </w:r>
          </w:p>
        </w:tc>
      </w:tr>
      <w:tr w:rsidR="003F7BA2" w:rsidRPr="00865CCB" w14:paraId="2A56937E" w14:textId="77777777" w:rsidTr="001859E8">
        <w:trPr>
          <w:trHeight w:hRule="exact" w:val="720"/>
        </w:trPr>
        <w:tc>
          <w:tcPr>
            <w:tcW w:w="630" w:type="dxa"/>
          </w:tcPr>
          <w:p w14:paraId="3D650130" w14:textId="77777777" w:rsidR="003F7BA2" w:rsidRPr="0032622A" w:rsidRDefault="003F7BA2" w:rsidP="00623E39">
            <w:pPr>
              <w:rPr>
                <w:sz w:val="22"/>
                <w:szCs w:val="22"/>
              </w:rPr>
            </w:pPr>
            <w:r w:rsidRPr="0032622A">
              <w:rPr>
                <w:sz w:val="22"/>
                <w:szCs w:val="22"/>
              </w:rPr>
              <w:lastRenderedPageBreak/>
              <w:t>h.</w:t>
            </w:r>
          </w:p>
        </w:tc>
        <w:tc>
          <w:tcPr>
            <w:tcW w:w="2880" w:type="dxa"/>
          </w:tcPr>
          <w:p w14:paraId="66EB5F82" w14:textId="77777777" w:rsidR="003F7BA2" w:rsidRPr="00E42C1F" w:rsidRDefault="003F7BA2" w:rsidP="00623E39">
            <w:pPr>
              <w:rPr>
                <w:bCs/>
              </w:rPr>
            </w:pPr>
            <w:r w:rsidRPr="009A5BF0">
              <w:rPr>
                <w:sz w:val="22"/>
                <w:szCs w:val="22"/>
              </w:rPr>
              <w:t>Deep enteroscopy</w:t>
            </w:r>
            <w:r>
              <w:rPr>
                <w:sz w:val="22"/>
                <w:szCs w:val="22"/>
              </w:rPr>
              <w:t xml:space="preserve"> -</w:t>
            </w:r>
            <w:r w:rsidRPr="009A5BF0">
              <w:rPr>
                <w:sz w:val="22"/>
                <w:szCs w:val="22"/>
              </w:rPr>
              <w:t xml:space="preserve"> single or double balloon</w:t>
            </w:r>
            <w:r>
              <w:rPr>
                <w:sz w:val="22"/>
                <w:szCs w:val="22"/>
              </w:rPr>
              <w:t xml:space="preserve"> </w:t>
            </w:r>
            <w:r w:rsidRPr="009A5BF0">
              <w:rPr>
                <w:sz w:val="22"/>
                <w:szCs w:val="22"/>
              </w:rPr>
              <w:t>(</w:t>
            </w:r>
            <w:r>
              <w:rPr>
                <w:sz w:val="22"/>
                <w:szCs w:val="22"/>
              </w:rPr>
              <w:t>see code list</w:t>
            </w:r>
            <w:r w:rsidRPr="009A5BF0">
              <w:rPr>
                <w:sz w:val="22"/>
                <w:szCs w:val="22"/>
              </w:rPr>
              <w:t>)</w:t>
            </w:r>
          </w:p>
        </w:tc>
        <w:tc>
          <w:tcPr>
            <w:tcW w:w="1314" w:type="dxa"/>
            <w:gridSpan w:val="4"/>
            <w:vAlign w:val="center"/>
          </w:tcPr>
          <w:p w14:paraId="6EBBEC98" w14:textId="77777777" w:rsidR="003F7BA2" w:rsidRPr="00865CCB" w:rsidRDefault="003F7BA2" w:rsidP="00623E39">
            <w:pPr>
              <w:jc w:val="center"/>
            </w:pPr>
            <w:r w:rsidRPr="00865CCB">
              <w:rPr>
                <w:b/>
                <w:sz w:val="22"/>
                <w:szCs w:val="22"/>
              </w:rPr>
              <w:t>○</w:t>
            </w:r>
          </w:p>
        </w:tc>
        <w:tc>
          <w:tcPr>
            <w:tcW w:w="1206" w:type="dxa"/>
            <w:vAlign w:val="center"/>
          </w:tcPr>
          <w:p w14:paraId="3A70726A" w14:textId="77777777" w:rsidR="003F7BA2" w:rsidRPr="00865CCB" w:rsidRDefault="003F7BA2" w:rsidP="00623E39">
            <w:pPr>
              <w:jc w:val="center"/>
            </w:pPr>
            <w:r w:rsidRPr="00865CCB">
              <w:rPr>
                <w:b/>
                <w:sz w:val="22"/>
                <w:szCs w:val="22"/>
              </w:rPr>
              <w:t>○</w:t>
            </w:r>
          </w:p>
        </w:tc>
        <w:tc>
          <w:tcPr>
            <w:tcW w:w="2340" w:type="dxa"/>
            <w:vAlign w:val="center"/>
          </w:tcPr>
          <w:p w14:paraId="06E21544" w14:textId="77777777" w:rsidR="003F7BA2" w:rsidRPr="00865CCB" w:rsidRDefault="003F7BA2" w:rsidP="00623E39">
            <w:pPr>
              <w:ind w:right="-144"/>
              <w:jc w:val="center"/>
            </w:pPr>
            <w:r w:rsidRPr="00865CCB">
              <w:rPr>
                <w:sz w:val="22"/>
                <w:szCs w:val="22"/>
              </w:rPr>
              <w:t>________</w:t>
            </w:r>
          </w:p>
        </w:tc>
      </w:tr>
      <w:tr w:rsidR="003F7BA2" w:rsidRPr="00865CCB" w14:paraId="22FC8519" w14:textId="77777777" w:rsidTr="001859E8">
        <w:trPr>
          <w:trHeight w:hRule="exact" w:val="558"/>
        </w:trPr>
        <w:tc>
          <w:tcPr>
            <w:tcW w:w="630" w:type="dxa"/>
            <w:shd w:val="clear" w:color="auto" w:fill="D9D9D9"/>
          </w:tcPr>
          <w:p w14:paraId="36233148" w14:textId="77777777" w:rsidR="003F7BA2" w:rsidRPr="0032622A" w:rsidRDefault="003F7BA2" w:rsidP="00623E39">
            <w:pPr>
              <w:rPr>
                <w:sz w:val="22"/>
                <w:szCs w:val="22"/>
              </w:rPr>
            </w:pPr>
            <w:r w:rsidRPr="0032622A">
              <w:rPr>
                <w:sz w:val="22"/>
                <w:szCs w:val="22"/>
              </w:rPr>
              <w:t>i.</w:t>
            </w:r>
          </w:p>
        </w:tc>
        <w:tc>
          <w:tcPr>
            <w:tcW w:w="2880" w:type="dxa"/>
            <w:shd w:val="clear" w:color="auto" w:fill="D9D9D9"/>
          </w:tcPr>
          <w:p w14:paraId="7F26606F" w14:textId="77777777" w:rsidR="003F7BA2" w:rsidRPr="00E42C1F" w:rsidRDefault="003F7BA2" w:rsidP="00623E39">
            <w:pPr>
              <w:rPr>
                <w:bCs/>
              </w:rPr>
            </w:pPr>
            <w:r>
              <w:rPr>
                <w:bCs/>
                <w:sz w:val="22"/>
                <w:szCs w:val="22"/>
              </w:rPr>
              <w:t>Endoscopic ultrasound (EUS)</w:t>
            </w:r>
            <w:r w:rsidRPr="00E42C1F">
              <w:rPr>
                <w:sz w:val="22"/>
                <w:szCs w:val="22"/>
              </w:rPr>
              <w:t xml:space="preserve"> (</w:t>
            </w:r>
            <w:r>
              <w:rPr>
                <w:sz w:val="22"/>
                <w:szCs w:val="22"/>
              </w:rPr>
              <w:t>see code list</w:t>
            </w:r>
            <w:r w:rsidRPr="00E42C1F">
              <w:rPr>
                <w:sz w:val="22"/>
                <w:szCs w:val="22"/>
              </w:rPr>
              <w:t xml:space="preserve"> </w:t>
            </w:r>
            <w:r>
              <w:rPr>
                <w:sz w:val="22"/>
                <w:szCs w:val="22"/>
              </w:rPr>
              <w:t>)</w:t>
            </w:r>
          </w:p>
        </w:tc>
        <w:tc>
          <w:tcPr>
            <w:tcW w:w="1314" w:type="dxa"/>
            <w:gridSpan w:val="4"/>
            <w:shd w:val="clear" w:color="auto" w:fill="D9D9D9"/>
            <w:vAlign w:val="center"/>
          </w:tcPr>
          <w:p w14:paraId="7E4E74E3" w14:textId="77777777" w:rsidR="003F7BA2" w:rsidRPr="00865CCB" w:rsidRDefault="003F7BA2" w:rsidP="00623E39">
            <w:pPr>
              <w:jc w:val="center"/>
            </w:pPr>
            <w:r w:rsidRPr="00865CCB">
              <w:rPr>
                <w:b/>
                <w:sz w:val="22"/>
                <w:szCs w:val="22"/>
              </w:rPr>
              <w:t>○</w:t>
            </w:r>
          </w:p>
        </w:tc>
        <w:tc>
          <w:tcPr>
            <w:tcW w:w="1206" w:type="dxa"/>
            <w:shd w:val="clear" w:color="auto" w:fill="D9D9D9"/>
            <w:vAlign w:val="center"/>
          </w:tcPr>
          <w:p w14:paraId="22E71E54" w14:textId="77777777" w:rsidR="003F7BA2" w:rsidRPr="00865CCB" w:rsidRDefault="003F7BA2" w:rsidP="00623E39">
            <w:pPr>
              <w:jc w:val="center"/>
            </w:pPr>
            <w:r w:rsidRPr="00865CCB">
              <w:rPr>
                <w:b/>
                <w:sz w:val="22"/>
                <w:szCs w:val="22"/>
              </w:rPr>
              <w:t>○</w:t>
            </w:r>
          </w:p>
        </w:tc>
        <w:tc>
          <w:tcPr>
            <w:tcW w:w="2340" w:type="dxa"/>
            <w:shd w:val="clear" w:color="auto" w:fill="D9D9D9"/>
            <w:vAlign w:val="center"/>
          </w:tcPr>
          <w:p w14:paraId="17834BB8" w14:textId="77777777" w:rsidR="003F7BA2" w:rsidRPr="00865CCB" w:rsidRDefault="003F7BA2" w:rsidP="00623E39">
            <w:pPr>
              <w:ind w:left="-144" w:right="-144"/>
              <w:jc w:val="center"/>
            </w:pPr>
            <w:r w:rsidRPr="00865CCB">
              <w:rPr>
                <w:sz w:val="22"/>
                <w:szCs w:val="22"/>
              </w:rPr>
              <w:t>________</w:t>
            </w:r>
          </w:p>
        </w:tc>
      </w:tr>
      <w:tr w:rsidR="003F7BA2" w:rsidRPr="00865CCB" w14:paraId="4F41AA74" w14:textId="77777777" w:rsidTr="001859E8">
        <w:trPr>
          <w:trHeight w:hRule="exact" w:val="648"/>
        </w:trPr>
        <w:tc>
          <w:tcPr>
            <w:tcW w:w="630" w:type="dxa"/>
          </w:tcPr>
          <w:p w14:paraId="6D2A6CCA" w14:textId="77777777" w:rsidR="003F7BA2" w:rsidRPr="0032622A" w:rsidRDefault="003F7BA2" w:rsidP="00623E39">
            <w:pPr>
              <w:rPr>
                <w:sz w:val="22"/>
                <w:szCs w:val="22"/>
              </w:rPr>
            </w:pPr>
            <w:r>
              <w:rPr>
                <w:sz w:val="22"/>
                <w:szCs w:val="22"/>
              </w:rPr>
              <w:t>j</w:t>
            </w:r>
            <w:r w:rsidRPr="0032622A">
              <w:rPr>
                <w:sz w:val="22"/>
                <w:szCs w:val="22"/>
              </w:rPr>
              <w:t>.</w:t>
            </w:r>
          </w:p>
        </w:tc>
        <w:tc>
          <w:tcPr>
            <w:tcW w:w="2880" w:type="dxa"/>
          </w:tcPr>
          <w:p w14:paraId="0F9C645E" w14:textId="77777777" w:rsidR="003F7BA2" w:rsidRPr="00E42C1F" w:rsidRDefault="003F7BA2" w:rsidP="00623E39">
            <w:pPr>
              <w:rPr>
                <w:bCs/>
              </w:rPr>
            </w:pPr>
            <w:r>
              <w:rPr>
                <w:sz w:val="22"/>
                <w:szCs w:val="22"/>
              </w:rPr>
              <w:t>Sedation-free transnasal endoscopy</w:t>
            </w:r>
            <w:r w:rsidRPr="00623E39">
              <w:rPr>
                <w:rStyle w:val="FootnoteReference"/>
                <w:color w:val="4472C4"/>
                <w:sz w:val="22"/>
                <w:szCs w:val="22"/>
              </w:rPr>
              <w:footnoteReference w:id="22"/>
            </w:r>
            <w:r>
              <w:rPr>
                <w:sz w:val="22"/>
                <w:szCs w:val="22"/>
              </w:rPr>
              <w:t xml:space="preserve"> (see code list)</w:t>
            </w:r>
          </w:p>
        </w:tc>
        <w:tc>
          <w:tcPr>
            <w:tcW w:w="1299" w:type="dxa"/>
            <w:gridSpan w:val="3"/>
            <w:vAlign w:val="center"/>
          </w:tcPr>
          <w:p w14:paraId="7DC31BAC" w14:textId="77777777" w:rsidR="003F7BA2" w:rsidRPr="00865CCB" w:rsidRDefault="003F7BA2" w:rsidP="00623E39">
            <w:pPr>
              <w:jc w:val="center"/>
            </w:pPr>
            <w:r w:rsidRPr="00865CCB">
              <w:rPr>
                <w:b/>
                <w:sz w:val="22"/>
                <w:szCs w:val="22"/>
              </w:rPr>
              <w:t>○</w:t>
            </w:r>
          </w:p>
        </w:tc>
        <w:tc>
          <w:tcPr>
            <w:tcW w:w="1221" w:type="dxa"/>
            <w:gridSpan w:val="2"/>
            <w:vAlign w:val="center"/>
          </w:tcPr>
          <w:p w14:paraId="41099829" w14:textId="77777777" w:rsidR="003F7BA2" w:rsidRPr="00865CCB" w:rsidRDefault="003F7BA2" w:rsidP="00623E39">
            <w:pPr>
              <w:jc w:val="center"/>
            </w:pPr>
            <w:r w:rsidRPr="00865CCB">
              <w:rPr>
                <w:b/>
                <w:sz w:val="22"/>
                <w:szCs w:val="22"/>
              </w:rPr>
              <w:t>○</w:t>
            </w:r>
          </w:p>
        </w:tc>
        <w:tc>
          <w:tcPr>
            <w:tcW w:w="2340" w:type="dxa"/>
            <w:vAlign w:val="center"/>
          </w:tcPr>
          <w:p w14:paraId="281F2E58" w14:textId="77777777" w:rsidR="003F7BA2" w:rsidRPr="00865CCB" w:rsidRDefault="003F7BA2" w:rsidP="00623E39">
            <w:pPr>
              <w:ind w:right="-144"/>
              <w:jc w:val="center"/>
            </w:pPr>
            <w:r w:rsidRPr="00865CCB">
              <w:rPr>
                <w:sz w:val="22"/>
                <w:szCs w:val="22"/>
              </w:rPr>
              <w:t>________</w:t>
            </w:r>
          </w:p>
        </w:tc>
      </w:tr>
      <w:tr w:rsidR="003F7BA2" w:rsidRPr="00865CCB" w14:paraId="798DDED8" w14:textId="77777777" w:rsidTr="001859E8">
        <w:tc>
          <w:tcPr>
            <w:tcW w:w="630" w:type="dxa"/>
            <w:shd w:val="clear" w:color="auto" w:fill="D9D9D9"/>
          </w:tcPr>
          <w:p w14:paraId="57CE7154" w14:textId="77777777" w:rsidR="003F7BA2" w:rsidRPr="003635CF" w:rsidRDefault="003F7BA2" w:rsidP="00623E39">
            <w:pPr>
              <w:rPr>
                <w:color w:val="4472C4"/>
                <w:sz w:val="22"/>
                <w:szCs w:val="22"/>
              </w:rPr>
            </w:pPr>
            <w:r w:rsidRPr="003635CF">
              <w:rPr>
                <w:color w:val="4472C4"/>
                <w:sz w:val="22"/>
                <w:szCs w:val="22"/>
              </w:rPr>
              <w:t>k.</w:t>
            </w:r>
          </w:p>
        </w:tc>
        <w:tc>
          <w:tcPr>
            <w:tcW w:w="2880" w:type="dxa"/>
            <w:shd w:val="clear" w:color="auto" w:fill="D9D9D9"/>
          </w:tcPr>
          <w:p w14:paraId="25DE9782" w14:textId="77777777" w:rsidR="003F7BA2" w:rsidRPr="003635CF" w:rsidRDefault="003F7BA2" w:rsidP="00623E39">
            <w:pPr>
              <w:rPr>
                <w:color w:val="4472C4"/>
                <w:sz w:val="22"/>
                <w:szCs w:val="22"/>
              </w:rPr>
            </w:pPr>
            <w:r w:rsidRPr="003635CF">
              <w:rPr>
                <w:color w:val="4472C4"/>
                <w:sz w:val="22"/>
                <w:szCs w:val="22"/>
              </w:rPr>
              <w:t xml:space="preserve">Endoflip </w:t>
            </w:r>
          </w:p>
        </w:tc>
        <w:tc>
          <w:tcPr>
            <w:tcW w:w="1236" w:type="dxa"/>
            <w:gridSpan w:val="2"/>
            <w:shd w:val="clear" w:color="auto" w:fill="D9D9D9"/>
            <w:vAlign w:val="center"/>
          </w:tcPr>
          <w:p w14:paraId="67671098" w14:textId="77777777" w:rsidR="003F7BA2" w:rsidRPr="003635CF" w:rsidRDefault="003F7BA2" w:rsidP="00623E39">
            <w:pPr>
              <w:jc w:val="center"/>
              <w:rPr>
                <w:b/>
                <w:color w:val="4472C4"/>
                <w:sz w:val="22"/>
                <w:szCs w:val="22"/>
              </w:rPr>
            </w:pPr>
            <w:r w:rsidRPr="003635CF">
              <w:rPr>
                <w:b/>
                <w:color w:val="4472C4"/>
                <w:sz w:val="22"/>
                <w:szCs w:val="22"/>
              </w:rPr>
              <w:t>○</w:t>
            </w:r>
          </w:p>
        </w:tc>
        <w:tc>
          <w:tcPr>
            <w:tcW w:w="1284" w:type="dxa"/>
            <w:gridSpan w:val="3"/>
            <w:shd w:val="clear" w:color="auto" w:fill="D9D9D9"/>
            <w:vAlign w:val="center"/>
          </w:tcPr>
          <w:p w14:paraId="77F48429" w14:textId="77777777" w:rsidR="003F7BA2" w:rsidRPr="003635CF" w:rsidRDefault="003F7BA2" w:rsidP="00623E39">
            <w:pPr>
              <w:jc w:val="center"/>
              <w:rPr>
                <w:b/>
                <w:color w:val="4472C4"/>
                <w:sz w:val="22"/>
                <w:szCs w:val="22"/>
              </w:rPr>
            </w:pPr>
            <w:r w:rsidRPr="003635CF">
              <w:rPr>
                <w:b/>
                <w:color w:val="4472C4"/>
                <w:sz w:val="22"/>
                <w:szCs w:val="22"/>
              </w:rPr>
              <w:t>○</w:t>
            </w:r>
          </w:p>
        </w:tc>
        <w:tc>
          <w:tcPr>
            <w:tcW w:w="2340" w:type="dxa"/>
            <w:shd w:val="clear" w:color="auto" w:fill="000000" w:themeFill="text1"/>
            <w:vAlign w:val="center"/>
          </w:tcPr>
          <w:p w14:paraId="7A7F1D24" w14:textId="77777777" w:rsidR="003F7BA2" w:rsidRPr="00D7153F" w:rsidRDefault="003F7BA2" w:rsidP="00623E39">
            <w:pPr>
              <w:jc w:val="center"/>
              <w:rPr>
                <w:b/>
                <w:sz w:val="22"/>
                <w:szCs w:val="22"/>
              </w:rPr>
            </w:pPr>
          </w:p>
        </w:tc>
      </w:tr>
      <w:tr w:rsidR="003F7BA2" w:rsidRPr="00D7153F" w14:paraId="437FC14D" w14:textId="77777777" w:rsidTr="001859E8">
        <w:tc>
          <w:tcPr>
            <w:tcW w:w="630" w:type="dxa"/>
          </w:tcPr>
          <w:p w14:paraId="4F78C008" w14:textId="77777777" w:rsidR="003F7BA2" w:rsidRPr="003635CF" w:rsidRDefault="003F7BA2" w:rsidP="00623E39">
            <w:pPr>
              <w:rPr>
                <w:color w:val="4472C4"/>
                <w:sz w:val="22"/>
                <w:szCs w:val="22"/>
              </w:rPr>
            </w:pPr>
            <w:r w:rsidRPr="003635CF">
              <w:rPr>
                <w:color w:val="4472C4"/>
                <w:sz w:val="22"/>
                <w:szCs w:val="22"/>
              </w:rPr>
              <w:t>l.</w:t>
            </w:r>
          </w:p>
        </w:tc>
        <w:tc>
          <w:tcPr>
            <w:tcW w:w="2880" w:type="dxa"/>
          </w:tcPr>
          <w:p w14:paraId="666BCAA5" w14:textId="77777777" w:rsidR="003F7BA2" w:rsidRPr="003635CF" w:rsidRDefault="003F7BA2" w:rsidP="00623E39">
            <w:pPr>
              <w:rPr>
                <w:color w:val="4472C4"/>
                <w:sz w:val="22"/>
                <w:szCs w:val="22"/>
              </w:rPr>
            </w:pPr>
            <w:r w:rsidRPr="003635CF">
              <w:rPr>
                <w:color w:val="4472C4"/>
                <w:sz w:val="22"/>
                <w:szCs w:val="22"/>
              </w:rPr>
              <w:t xml:space="preserve">On-site treatment of advanced esophageal strictures (interventions other than dilation, such as endo-knife) </w:t>
            </w:r>
          </w:p>
        </w:tc>
        <w:tc>
          <w:tcPr>
            <w:tcW w:w="1125" w:type="dxa"/>
            <w:vAlign w:val="center"/>
          </w:tcPr>
          <w:p w14:paraId="504A10AE" w14:textId="77777777" w:rsidR="003F7BA2" w:rsidRPr="003635CF" w:rsidRDefault="003F7BA2" w:rsidP="00623E39">
            <w:pPr>
              <w:jc w:val="center"/>
              <w:rPr>
                <w:b/>
                <w:color w:val="4472C4"/>
                <w:sz w:val="22"/>
                <w:szCs w:val="22"/>
              </w:rPr>
            </w:pPr>
            <w:r w:rsidRPr="003635CF">
              <w:rPr>
                <w:b/>
                <w:color w:val="4472C4"/>
                <w:sz w:val="22"/>
                <w:szCs w:val="22"/>
              </w:rPr>
              <w:t>○</w:t>
            </w:r>
          </w:p>
        </w:tc>
        <w:tc>
          <w:tcPr>
            <w:tcW w:w="1395" w:type="dxa"/>
            <w:gridSpan w:val="4"/>
            <w:vAlign w:val="center"/>
          </w:tcPr>
          <w:p w14:paraId="446EBCE6" w14:textId="77777777" w:rsidR="003F7BA2" w:rsidRPr="003635CF" w:rsidRDefault="003F7BA2" w:rsidP="00623E39">
            <w:pPr>
              <w:jc w:val="center"/>
              <w:rPr>
                <w:b/>
                <w:color w:val="4472C4"/>
                <w:sz w:val="22"/>
                <w:szCs w:val="22"/>
              </w:rPr>
            </w:pPr>
            <w:r w:rsidRPr="003635CF">
              <w:rPr>
                <w:b/>
                <w:color w:val="4472C4"/>
                <w:sz w:val="22"/>
                <w:szCs w:val="22"/>
              </w:rPr>
              <w:t>○</w:t>
            </w:r>
          </w:p>
        </w:tc>
        <w:tc>
          <w:tcPr>
            <w:tcW w:w="2340" w:type="dxa"/>
            <w:shd w:val="clear" w:color="auto" w:fill="000000" w:themeFill="text1"/>
            <w:vAlign w:val="center"/>
          </w:tcPr>
          <w:p w14:paraId="6751ADA7" w14:textId="77777777" w:rsidR="003F7BA2" w:rsidRPr="00D7153F" w:rsidRDefault="003F7BA2" w:rsidP="00623E39">
            <w:pPr>
              <w:jc w:val="center"/>
              <w:rPr>
                <w:b/>
                <w:sz w:val="22"/>
                <w:szCs w:val="22"/>
              </w:rPr>
            </w:pPr>
          </w:p>
        </w:tc>
      </w:tr>
      <w:tr w:rsidR="003F7BA2" w:rsidRPr="00865CCB" w14:paraId="11C1B463" w14:textId="77777777" w:rsidTr="001859E8">
        <w:trPr>
          <w:trHeight w:hRule="exact" w:val="828"/>
        </w:trPr>
        <w:tc>
          <w:tcPr>
            <w:tcW w:w="630" w:type="dxa"/>
            <w:shd w:val="clear" w:color="auto" w:fill="D9D9D9"/>
          </w:tcPr>
          <w:p w14:paraId="02FDD629" w14:textId="77777777" w:rsidR="003F7BA2" w:rsidRPr="003635CF" w:rsidRDefault="003F7BA2" w:rsidP="00623E39">
            <w:pPr>
              <w:rPr>
                <w:color w:val="4472C4"/>
                <w:sz w:val="22"/>
                <w:szCs w:val="22"/>
              </w:rPr>
            </w:pPr>
            <w:r w:rsidRPr="003635CF">
              <w:rPr>
                <w:color w:val="4472C4"/>
                <w:sz w:val="22"/>
                <w:szCs w:val="22"/>
              </w:rPr>
              <w:t>m.</w:t>
            </w:r>
          </w:p>
        </w:tc>
        <w:tc>
          <w:tcPr>
            <w:tcW w:w="2880" w:type="dxa"/>
            <w:shd w:val="clear" w:color="auto" w:fill="D9D9D9"/>
          </w:tcPr>
          <w:p w14:paraId="5F0D82D0" w14:textId="77777777" w:rsidR="003F7BA2" w:rsidRPr="003635CF" w:rsidRDefault="003F7BA2" w:rsidP="00623E39">
            <w:pPr>
              <w:rPr>
                <w:color w:val="4472C4"/>
                <w:sz w:val="22"/>
                <w:szCs w:val="22"/>
              </w:rPr>
            </w:pPr>
            <w:r w:rsidRPr="003635CF">
              <w:rPr>
                <w:bCs/>
                <w:color w:val="4472C4"/>
                <w:sz w:val="22"/>
                <w:szCs w:val="22"/>
              </w:rPr>
              <w:t>Anorectal feedback and pelvic floor therapy</w:t>
            </w:r>
            <w:r w:rsidRPr="003635CF">
              <w:rPr>
                <w:color w:val="4472C4"/>
                <w:sz w:val="22"/>
                <w:szCs w:val="22"/>
              </w:rPr>
              <w:t xml:space="preserve"> (see code list)</w:t>
            </w:r>
          </w:p>
        </w:tc>
        <w:tc>
          <w:tcPr>
            <w:tcW w:w="1314" w:type="dxa"/>
            <w:gridSpan w:val="4"/>
            <w:shd w:val="clear" w:color="auto" w:fill="D9D9D9"/>
            <w:vAlign w:val="center"/>
          </w:tcPr>
          <w:p w14:paraId="24604DF1" w14:textId="77777777" w:rsidR="003F7BA2" w:rsidRPr="003635CF" w:rsidRDefault="003F7BA2" w:rsidP="00623E39">
            <w:pPr>
              <w:jc w:val="center"/>
              <w:rPr>
                <w:color w:val="4472C4"/>
              </w:rPr>
            </w:pPr>
            <w:r w:rsidRPr="003635CF">
              <w:rPr>
                <w:b/>
                <w:color w:val="4472C4"/>
                <w:sz w:val="22"/>
                <w:szCs w:val="22"/>
              </w:rPr>
              <w:t>○</w:t>
            </w:r>
          </w:p>
        </w:tc>
        <w:tc>
          <w:tcPr>
            <w:tcW w:w="1206" w:type="dxa"/>
            <w:shd w:val="clear" w:color="auto" w:fill="D9D9D9"/>
            <w:vAlign w:val="center"/>
          </w:tcPr>
          <w:p w14:paraId="1D9AE202" w14:textId="77777777" w:rsidR="003F7BA2" w:rsidRPr="003635CF" w:rsidRDefault="003F7BA2" w:rsidP="00623E39">
            <w:pPr>
              <w:jc w:val="center"/>
              <w:rPr>
                <w:color w:val="4472C4"/>
              </w:rPr>
            </w:pPr>
            <w:r w:rsidRPr="003635CF">
              <w:rPr>
                <w:b/>
                <w:color w:val="4472C4"/>
                <w:sz w:val="22"/>
                <w:szCs w:val="22"/>
              </w:rPr>
              <w:t>○</w:t>
            </w:r>
          </w:p>
        </w:tc>
        <w:tc>
          <w:tcPr>
            <w:tcW w:w="2340" w:type="dxa"/>
            <w:shd w:val="clear" w:color="auto" w:fill="000000" w:themeFill="text1"/>
            <w:vAlign w:val="center"/>
          </w:tcPr>
          <w:p w14:paraId="59DD16D4" w14:textId="77777777" w:rsidR="003F7BA2" w:rsidRPr="00865CCB" w:rsidRDefault="003F7BA2" w:rsidP="00623E39">
            <w:pPr>
              <w:ind w:left="-144" w:right="-144"/>
              <w:jc w:val="center"/>
            </w:pPr>
          </w:p>
        </w:tc>
      </w:tr>
    </w:tbl>
    <w:p w14:paraId="57C426F5" w14:textId="77777777" w:rsidR="003F7BA2" w:rsidRDefault="003F7BA2" w:rsidP="001D03E4">
      <w:pPr>
        <w:pStyle w:val="ListParagraph"/>
        <w:rPr>
          <w:rFonts w:asciiTheme="majorBidi" w:hAnsiTheme="majorBidi"/>
          <w:b/>
        </w:rPr>
      </w:pPr>
    </w:p>
    <w:p w14:paraId="02170238" w14:textId="03EF7E51" w:rsidR="00F7683D" w:rsidRDefault="00F7683D" w:rsidP="001D03E4">
      <w:pPr>
        <w:pStyle w:val="Validation"/>
      </w:pPr>
      <w:r>
        <w:t>NOTES:</w:t>
      </w:r>
      <w:r>
        <w:tab/>
        <w:t>D11x2 should be whole number only.  Do not allow decimals.</w:t>
      </w:r>
    </w:p>
    <w:p w14:paraId="7864F9C9" w14:textId="3D25240D" w:rsidR="0054738E" w:rsidRPr="00433B28" w:rsidRDefault="0054738E" w:rsidP="00765701">
      <w:pPr>
        <w:pStyle w:val="Validation"/>
      </w:pPr>
      <w:r>
        <w:t>WARNING</w:t>
      </w:r>
      <w:r w:rsidRPr="00433B28">
        <w:t xml:space="preserve">: </w:t>
      </w:r>
      <w:r>
        <w:tab/>
        <w:t>IF D11x1=“Yes” AND D11x2=(0 OR BLANK), DISPLAY: “D11x: Please check your responses. You marked that you offer these procedures, but reported no patients.”</w:t>
      </w:r>
      <w:r>
        <w:tab/>
      </w:r>
    </w:p>
    <w:p w14:paraId="693A5EA1" w14:textId="77777777" w:rsidR="006B1F21" w:rsidRPr="00CC2104" w:rsidRDefault="006B1F21" w:rsidP="001D03E4">
      <w:pPr>
        <w:ind w:left="720" w:hanging="720"/>
        <w:rPr>
          <w:rFonts w:asciiTheme="majorBidi" w:hAnsiTheme="majorBidi"/>
          <w:b/>
          <w:sz w:val="22"/>
          <w:szCs w:val="22"/>
        </w:rPr>
      </w:pPr>
      <w:r w:rsidRPr="00CC2104">
        <w:rPr>
          <w:rFonts w:asciiTheme="majorBidi" w:hAnsiTheme="majorBidi"/>
          <w:b/>
          <w:sz w:val="22"/>
          <w:szCs w:val="22"/>
        </w:rPr>
        <w:t>D11.1</w:t>
      </w:r>
      <w:r w:rsidRPr="00CC2104">
        <w:rPr>
          <w:rFonts w:asciiTheme="majorBidi" w:hAnsiTheme="majorBidi"/>
          <w:b/>
          <w:sz w:val="22"/>
          <w:szCs w:val="22"/>
        </w:rPr>
        <w:tab/>
        <w:t xml:space="preserve">Does your hospital provide the following diagnostic and therapeutic procedures </w:t>
      </w:r>
      <w:r w:rsidR="00A71FA6">
        <w:rPr>
          <w:rFonts w:asciiTheme="majorBidi" w:hAnsiTheme="majorBidi"/>
          <w:b/>
          <w:sz w:val="22"/>
          <w:szCs w:val="22"/>
        </w:rPr>
        <w:t xml:space="preserve">for </w:t>
      </w:r>
      <w:r w:rsidRPr="00CC2104">
        <w:rPr>
          <w:rFonts w:asciiTheme="majorBidi" w:hAnsiTheme="majorBidi"/>
          <w:b/>
          <w:sz w:val="22"/>
          <w:szCs w:val="22"/>
        </w:rPr>
        <w:t>patients in your Pediatric Gastroenterology program?</w:t>
      </w:r>
    </w:p>
    <w:tbl>
      <w:tblPr>
        <w:tblW w:w="0" w:type="auto"/>
        <w:tblInd w:w="720" w:type="dxa"/>
        <w:tblLook w:val="01E0" w:firstRow="1" w:lastRow="1" w:firstColumn="1" w:lastColumn="1" w:noHBand="0" w:noVBand="0"/>
      </w:tblPr>
      <w:tblGrid>
        <w:gridCol w:w="381"/>
        <w:gridCol w:w="6462"/>
        <w:gridCol w:w="40"/>
        <w:gridCol w:w="700"/>
        <w:gridCol w:w="72"/>
        <w:gridCol w:w="58"/>
        <w:gridCol w:w="1197"/>
      </w:tblGrid>
      <w:tr w:rsidR="006B1F21" w:rsidRPr="00865CCB" w14:paraId="6B29D9FF" w14:textId="77777777" w:rsidTr="00B718B2">
        <w:trPr>
          <w:trHeight w:val="446"/>
        </w:trPr>
        <w:tc>
          <w:tcPr>
            <w:tcW w:w="381" w:type="dxa"/>
          </w:tcPr>
          <w:p w14:paraId="7F4D39A6" w14:textId="77777777" w:rsidR="006B1F21" w:rsidRPr="00865CCB" w:rsidRDefault="006B1F21" w:rsidP="00E76057">
            <w:pPr>
              <w:rPr>
                <w:b/>
              </w:rPr>
            </w:pPr>
          </w:p>
        </w:tc>
        <w:tc>
          <w:tcPr>
            <w:tcW w:w="6502" w:type="dxa"/>
            <w:gridSpan w:val="2"/>
          </w:tcPr>
          <w:p w14:paraId="50A99C7A" w14:textId="77777777" w:rsidR="006B1F21" w:rsidRPr="00865CCB" w:rsidRDefault="006B1F21" w:rsidP="00E76057">
            <w:pPr>
              <w:rPr>
                <w:b/>
              </w:rPr>
            </w:pPr>
          </w:p>
        </w:tc>
        <w:tc>
          <w:tcPr>
            <w:tcW w:w="772" w:type="dxa"/>
            <w:gridSpan w:val="2"/>
            <w:vAlign w:val="bottom"/>
          </w:tcPr>
          <w:p w14:paraId="15E4C1E0" w14:textId="77777777" w:rsidR="006B1F21" w:rsidRPr="00865CCB" w:rsidRDefault="006B1F21" w:rsidP="00E76057">
            <w:pPr>
              <w:jc w:val="center"/>
              <w:rPr>
                <w:b/>
              </w:rPr>
            </w:pPr>
            <w:r w:rsidRPr="00865CCB">
              <w:rPr>
                <w:b/>
                <w:sz w:val="22"/>
                <w:szCs w:val="22"/>
              </w:rPr>
              <w:t>Yes</w:t>
            </w:r>
          </w:p>
        </w:tc>
        <w:tc>
          <w:tcPr>
            <w:tcW w:w="1255" w:type="dxa"/>
            <w:gridSpan w:val="2"/>
            <w:vAlign w:val="bottom"/>
          </w:tcPr>
          <w:p w14:paraId="03EE61C8" w14:textId="77777777" w:rsidR="006B1F21" w:rsidRPr="00865CCB" w:rsidRDefault="006B1F21" w:rsidP="00E76057">
            <w:pPr>
              <w:jc w:val="center"/>
              <w:rPr>
                <w:b/>
              </w:rPr>
            </w:pPr>
            <w:r w:rsidRPr="00865CCB">
              <w:rPr>
                <w:b/>
                <w:sz w:val="22"/>
                <w:szCs w:val="22"/>
              </w:rPr>
              <w:t>No</w:t>
            </w:r>
          </w:p>
        </w:tc>
      </w:tr>
      <w:tr w:rsidR="006B1F21" w:rsidRPr="00865CCB" w14:paraId="50C901D8" w14:textId="77777777" w:rsidTr="00B718B2">
        <w:tc>
          <w:tcPr>
            <w:tcW w:w="381" w:type="dxa"/>
            <w:shd w:val="clear" w:color="auto" w:fill="D9D9D9"/>
          </w:tcPr>
          <w:p w14:paraId="3F9CE926" w14:textId="77777777" w:rsidR="006B1F21" w:rsidRPr="00865CCB" w:rsidRDefault="006B1F21" w:rsidP="00E76057">
            <w:r w:rsidRPr="00865CCB">
              <w:rPr>
                <w:sz w:val="22"/>
                <w:szCs w:val="22"/>
              </w:rPr>
              <w:t>a.</w:t>
            </w:r>
          </w:p>
        </w:tc>
        <w:tc>
          <w:tcPr>
            <w:tcW w:w="6502" w:type="dxa"/>
            <w:gridSpan w:val="2"/>
            <w:shd w:val="clear" w:color="auto" w:fill="D9D9D9"/>
          </w:tcPr>
          <w:p w14:paraId="01A924A9" w14:textId="5319293F" w:rsidR="006B1F21" w:rsidRPr="00F009BA" w:rsidRDefault="006B1F21" w:rsidP="00E76057">
            <w:pPr>
              <w:rPr>
                <w:u w:val="single"/>
              </w:rPr>
            </w:pPr>
            <w:r w:rsidRPr="00CC0D23">
              <w:rPr>
                <w:sz w:val="22"/>
                <w:szCs w:val="22"/>
              </w:rPr>
              <w:t>Interventional radiology embolization for gastrointestinal bleeding</w:t>
            </w:r>
          </w:p>
        </w:tc>
        <w:tc>
          <w:tcPr>
            <w:tcW w:w="772" w:type="dxa"/>
            <w:gridSpan w:val="2"/>
            <w:shd w:val="clear" w:color="auto" w:fill="D9D9D9"/>
            <w:vAlign w:val="center"/>
          </w:tcPr>
          <w:p w14:paraId="50F0104E" w14:textId="77777777" w:rsidR="006B1F21" w:rsidRPr="0032622A" w:rsidRDefault="006B1F21" w:rsidP="00E76057">
            <w:pPr>
              <w:jc w:val="center"/>
            </w:pPr>
            <w:r w:rsidRPr="0032622A">
              <w:rPr>
                <w:sz w:val="22"/>
                <w:szCs w:val="22"/>
              </w:rPr>
              <w:t>○</w:t>
            </w:r>
          </w:p>
        </w:tc>
        <w:tc>
          <w:tcPr>
            <w:tcW w:w="1255" w:type="dxa"/>
            <w:gridSpan w:val="2"/>
            <w:shd w:val="clear" w:color="auto" w:fill="D9D9D9"/>
            <w:vAlign w:val="center"/>
          </w:tcPr>
          <w:p w14:paraId="24AE60EC" w14:textId="77777777" w:rsidR="006B1F21" w:rsidRPr="00865CCB" w:rsidRDefault="006B1F21" w:rsidP="00E76057">
            <w:pPr>
              <w:jc w:val="center"/>
              <w:rPr>
                <w:b/>
              </w:rPr>
            </w:pPr>
            <w:r w:rsidRPr="00865CCB">
              <w:rPr>
                <w:b/>
                <w:sz w:val="22"/>
                <w:szCs w:val="22"/>
              </w:rPr>
              <w:t>○</w:t>
            </w:r>
          </w:p>
        </w:tc>
      </w:tr>
      <w:tr w:rsidR="006B1F21" w:rsidRPr="00865CCB" w14:paraId="0C9BAB5A" w14:textId="77777777" w:rsidTr="00B718B2">
        <w:tc>
          <w:tcPr>
            <w:tcW w:w="381" w:type="dxa"/>
          </w:tcPr>
          <w:p w14:paraId="687B18CE" w14:textId="54E4E13C" w:rsidR="006B1F21" w:rsidRPr="00865CCB" w:rsidRDefault="00FF5D1F" w:rsidP="00E76057">
            <w:r>
              <w:rPr>
                <w:sz w:val="22"/>
                <w:szCs w:val="22"/>
              </w:rPr>
              <w:t>b</w:t>
            </w:r>
            <w:r w:rsidR="006B1F21" w:rsidRPr="00865CCB">
              <w:rPr>
                <w:sz w:val="22"/>
                <w:szCs w:val="22"/>
              </w:rPr>
              <w:t>.</w:t>
            </w:r>
          </w:p>
        </w:tc>
        <w:tc>
          <w:tcPr>
            <w:tcW w:w="6502" w:type="dxa"/>
            <w:gridSpan w:val="2"/>
          </w:tcPr>
          <w:p w14:paraId="557395C3" w14:textId="2B0FE973" w:rsidR="006B1F21" w:rsidRPr="00F009BA" w:rsidRDefault="006B1F21" w:rsidP="00E76057">
            <w:pPr>
              <w:rPr>
                <w:u w:val="single"/>
              </w:rPr>
            </w:pPr>
            <w:r w:rsidRPr="00CC0D23">
              <w:rPr>
                <w:sz w:val="22"/>
                <w:szCs w:val="22"/>
              </w:rPr>
              <w:t>Interventional radiology performance of transjugular intrahepatic portosystemic shunt (TIPS)</w:t>
            </w:r>
            <w:r w:rsidR="00C16902">
              <w:rPr>
                <w:sz w:val="22"/>
                <w:szCs w:val="22"/>
                <w:u w:val="single"/>
              </w:rPr>
              <w:t xml:space="preserve"> </w:t>
            </w:r>
          </w:p>
        </w:tc>
        <w:tc>
          <w:tcPr>
            <w:tcW w:w="772" w:type="dxa"/>
            <w:gridSpan w:val="2"/>
            <w:vAlign w:val="center"/>
          </w:tcPr>
          <w:p w14:paraId="4E454E81" w14:textId="77777777" w:rsidR="006B1F21" w:rsidRPr="0032622A" w:rsidRDefault="006B1F21" w:rsidP="00E76057">
            <w:pPr>
              <w:jc w:val="center"/>
            </w:pPr>
            <w:r w:rsidRPr="0032622A">
              <w:rPr>
                <w:sz w:val="22"/>
                <w:szCs w:val="22"/>
              </w:rPr>
              <w:t>○</w:t>
            </w:r>
          </w:p>
        </w:tc>
        <w:tc>
          <w:tcPr>
            <w:tcW w:w="1255" w:type="dxa"/>
            <w:gridSpan w:val="2"/>
            <w:vAlign w:val="center"/>
          </w:tcPr>
          <w:p w14:paraId="53E17D95" w14:textId="77777777" w:rsidR="006B1F21" w:rsidRPr="00865CCB" w:rsidRDefault="006B1F21" w:rsidP="00E76057">
            <w:pPr>
              <w:jc w:val="center"/>
              <w:rPr>
                <w:b/>
              </w:rPr>
            </w:pPr>
            <w:r w:rsidRPr="00865CCB">
              <w:rPr>
                <w:b/>
                <w:sz w:val="22"/>
                <w:szCs w:val="22"/>
              </w:rPr>
              <w:t>○</w:t>
            </w:r>
          </w:p>
        </w:tc>
      </w:tr>
      <w:tr w:rsidR="006B1F21" w:rsidRPr="00865CCB" w14:paraId="4D7BEF26" w14:textId="77777777" w:rsidTr="00B718B2">
        <w:tc>
          <w:tcPr>
            <w:tcW w:w="381" w:type="dxa"/>
            <w:shd w:val="clear" w:color="auto" w:fill="D9D9D9" w:themeFill="background1" w:themeFillShade="D9"/>
          </w:tcPr>
          <w:p w14:paraId="4B095697" w14:textId="6BA1A4D1" w:rsidR="006B1F21" w:rsidRPr="00865CCB" w:rsidRDefault="00FF5D1F" w:rsidP="00E76057">
            <w:r>
              <w:rPr>
                <w:sz w:val="22"/>
                <w:szCs w:val="22"/>
              </w:rPr>
              <w:t>c</w:t>
            </w:r>
            <w:r w:rsidR="006B1F21" w:rsidRPr="00865CCB">
              <w:rPr>
                <w:sz w:val="22"/>
                <w:szCs w:val="22"/>
              </w:rPr>
              <w:t>.</w:t>
            </w:r>
          </w:p>
        </w:tc>
        <w:tc>
          <w:tcPr>
            <w:tcW w:w="6502" w:type="dxa"/>
            <w:gridSpan w:val="2"/>
            <w:shd w:val="clear" w:color="auto" w:fill="D9D9D9" w:themeFill="background1" w:themeFillShade="D9"/>
          </w:tcPr>
          <w:p w14:paraId="404BAFDA" w14:textId="4D4F23A3" w:rsidR="006B1F21" w:rsidRPr="00F009BA" w:rsidRDefault="006B1F21" w:rsidP="00E76057">
            <w:pPr>
              <w:rPr>
                <w:u w:val="single"/>
              </w:rPr>
            </w:pPr>
            <w:r w:rsidRPr="00CC0D23">
              <w:rPr>
                <w:sz w:val="22"/>
                <w:szCs w:val="22"/>
              </w:rPr>
              <w:t>Interventional radiology performance of transjugular (TJ) liver biopsies</w:t>
            </w:r>
            <w:r w:rsidR="00C16902">
              <w:rPr>
                <w:sz w:val="22"/>
                <w:szCs w:val="22"/>
                <w:u w:val="single"/>
              </w:rPr>
              <w:t xml:space="preserve"> </w:t>
            </w:r>
          </w:p>
        </w:tc>
        <w:tc>
          <w:tcPr>
            <w:tcW w:w="772" w:type="dxa"/>
            <w:gridSpan w:val="2"/>
            <w:shd w:val="clear" w:color="auto" w:fill="D9D9D9" w:themeFill="background1" w:themeFillShade="D9"/>
            <w:vAlign w:val="center"/>
          </w:tcPr>
          <w:p w14:paraId="32A62599" w14:textId="77777777" w:rsidR="006B1F21" w:rsidRPr="00865CCB" w:rsidRDefault="006B1F21" w:rsidP="00E76057">
            <w:pPr>
              <w:jc w:val="center"/>
              <w:rPr>
                <w:b/>
              </w:rPr>
            </w:pPr>
            <w:r w:rsidRPr="00865CCB">
              <w:rPr>
                <w:b/>
                <w:sz w:val="22"/>
                <w:szCs w:val="22"/>
              </w:rPr>
              <w:t>○</w:t>
            </w:r>
          </w:p>
        </w:tc>
        <w:tc>
          <w:tcPr>
            <w:tcW w:w="1255" w:type="dxa"/>
            <w:gridSpan w:val="2"/>
            <w:shd w:val="clear" w:color="auto" w:fill="D9D9D9" w:themeFill="background1" w:themeFillShade="D9"/>
            <w:vAlign w:val="center"/>
          </w:tcPr>
          <w:p w14:paraId="2AFD2B89" w14:textId="77777777" w:rsidR="006B1F21" w:rsidRPr="00865CCB" w:rsidRDefault="006B1F21" w:rsidP="00E76057">
            <w:pPr>
              <w:jc w:val="center"/>
              <w:rPr>
                <w:b/>
              </w:rPr>
            </w:pPr>
            <w:r w:rsidRPr="00865CCB">
              <w:rPr>
                <w:b/>
                <w:sz w:val="22"/>
                <w:szCs w:val="22"/>
              </w:rPr>
              <w:t>○</w:t>
            </w:r>
          </w:p>
        </w:tc>
      </w:tr>
      <w:tr w:rsidR="00784C07" w:rsidRPr="00865CCB" w14:paraId="4A90303A" w14:textId="77777777" w:rsidTr="00B718B2">
        <w:tc>
          <w:tcPr>
            <w:tcW w:w="381" w:type="dxa"/>
          </w:tcPr>
          <w:p w14:paraId="2692707B" w14:textId="333CE6F4" w:rsidR="00784C07" w:rsidRDefault="00FF5D1F" w:rsidP="00784C07">
            <w:r>
              <w:rPr>
                <w:sz w:val="22"/>
                <w:szCs w:val="22"/>
              </w:rPr>
              <w:t>d</w:t>
            </w:r>
            <w:r w:rsidR="00784C07">
              <w:rPr>
                <w:sz w:val="22"/>
                <w:szCs w:val="22"/>
              </w:rPr>
              <w:t>.</w:t>
            </w:r>
          </w:p>
        </w:tc>
        <w:tc>
          <w:tcPr>
            <w:tcW w:w="6502" w:type="dxa"/>
            <w:gridSpan w:val="2"/>
          </w:tcPr>
          <w:p w14:paraId="5AF1D2D5" w14:textId="7A2A70BA" w:rsidR="00784C07" w:rsidRPr="00F009BA" w:rsidRDefault="00784C07" w:rsidP="00784C07">
            <w:pPr>
              <w:rPr>
                <w:u w:val="single"/>
              </w:rPr>
            </w:pPr>
            <w:r w:rsidRPr="00CC0D23">
              <w:rPr>
                <w:sz w:val="22"/>
                <w:szCs w:val="22"/>
              </w:rPr>
              <w:t>Interventional radiology performance of hepatic vein wedge pressure measurement</w:t>
            </w:r>
            <w:r w:rsidR="00C16902">
              <w:rPr>
                <w:sz w:val="22"/>
                <w:szCs w:val="22"/>
                <w:u w:val="single"/>
              </w:rPr>
              <w:t xml:space="preserve"> </w:t>
            </w:r>
          </w:p>
        </w:tc>
        <w:tc>
          <w:tcPr>
            <w:tcW w:w="772" w:type="dxa"/>
            <w:gridSpan w:val="2"/>
            <w:vAlign w:val="center"/>
          </w:tcPr>
          <w:p w14:paraId="0A321F68" w14:textId="77777777" w:rsidR="00784C07" w:rsidRPr="00865CCB" w:rsidRDefault="00784C07" w:rsidP="00784C07">
            <w:pPr>
              <w:jc w:val="center"/>
              <w:rPr>
                <w:b/>
              </w:rPr>
            </w:pPr>
            <w:r w:rsidRPr="00865CCB">
              <w:rPr>
                <w:b/>
                <w:sz w:val="22"/>
                <w:szCs w:val="22"/>
              </w:rPr>
              <w:t>○</w:t>
            </w:r>
          </w:p>
        </w:tc>
        <w:tc>
          <w:tcPr>
            <w:tcW w:w="1255" w:type="dxa"/>
            <w:gridSpan w:val="2"/>
            <w:vAlign w:val="center"/>
          </w:tcPr>
          <w:p w14:paraId="3FEB8D15" w14:textId="77777777" w:rsidR="00784C07" w:rsidRPr="00865CCB" w:rsidRDefault="00784C07" w:rsidP="00784C07">
            <w:pPr>
              <w:jc w:val="center"/>
              <w:rPr>
                <w:b/>
              </w:rPr>
            </w:pPr>
            <w:r w:rsidRPr="00865CCB">
              <w:rPr>
                <w:b/>
                <w:sz w:val="22"/>
                <w:szCs w:val="22"/>
              </w:rPr>
              <w:t>○</w:t>
            </w:r>
          </w:p>
        </w:tc>
      </w:tr>
      <w:tr w:rsidR="00715AAA" w:rsidRPr="001004FA" w14:paraId="78109826" w14:textId="77777777" w:rsidTr="00B718B2">
        <w:tc>
          <w:tcPr>
            <w:tcW w:w="381" w:type="dxa"/>
            <w:shd w:val="clear" w:color="auto" w:fill="D9D9D9" w:themeFill="background1" w:themeFillShade="D9"/>
          </w:tcPr>
          <w:p w14:paraId="21CF51D8" w14:textId="77777777" w:rsidR="00715AAA" w:rsidRPr="001004FA" w:rsidRDefault="00715AAA" w:rsidP="00A206BE">
            <w:pPr>
              <w:rPr>
                <w:sz w:val="22"/>
                <w:szCs w:val="22"/>
              </w:rPr>
            </w:pPr>
            <w:r>
              <w:rPr>
                <w:sz w:val="22"/>
                <w:szCs w:val="22"/>
              </w:rPr>
              <w:t>e</w:t>
            </w:r>
            <w:r w:rsidRPr="001004FA">
              <w:rPr>
                <w:sz w:val="22"/>
                <w:szCs w:val="22"/>
              </w:rPr>
              <w:t>.</w:t>
            </w:r>
          </w:p>
        </w:tc>
        <w:tc>
          <w:tcPr>
            <w:tcW w:w="6462" w:type="dxa"/>
            <w:shd w:val="clear" w:color="auto" w:fill="D9D9D9" w:themeFill="background1" w:themeFillShade="D9"/>
          </w:tcPr>
          <w:p w14:paraId="29837F9F" w14:textId="5A0871B6" w:rsidR="00715AAA" w:rsidRPr="001004FA" w:rsidRDefault="00715AAA" w:rsidP="00A206BE">
            <w:pPr>
              <w:rPr>
                <w:sz w:val="22"/>
                <w:szCs w:val="22"/>
              </w:rPr>
            </w:pPr>
            <w:r w:rsidRPr="001004FA">
              <w:rPr>
                <w:sz w:val="22"/>
                <w:szCs w:val="22"/>
              </w:rPr>
              <w:t>Interventional radiology</w:t>
            </w:r>
            <w:r w:rsidR="00C817D4">
              <w:rPr>
                <w:sz w:val="22"/>
                <w:szCs w:val="22"/>
              </w:rPr>
              <w:t xml:space="preserve"> </w:t>
            </w:r>
            <w:r w:rsidR="00C817D4" w:rsidRPr="002037E0">
              <w:rPr>
                <w:color w:val="4472C4"/>
                <w:sz w:val="22"/>
                <w:szCs w:val="22"/>
              </w:rPr>
              <w:t>or Gastroenterologist</w:t>
            </w:r>
            <w:r w:rsidRPr="001004FA">
              <w:rPr>
                <w:sz w:val="22"/>
                <w:szCs w:val="22"/>
              </w:rPr>
              <w:t xml:space="preserve"> placed de novo G</w:t>
            </w:r>
            <w:r>
              <w:rPr>
                <w:sz w:val="22"/>
                <w:szCs w:val="22"/>
              </w:rPr>
              <w:t xml:space="preserve"> and</w:t>
            </w:r>
            <w:r w:rsidR="00586201">
              <w:rPr>
                <w:sz w:val="22"/>
                <w:szCs w:val="22"/>
              </w:rPr>
              <w:t>/</w:t>
            </w:r>
            <w:r>
              <w:rPr>
                <w:sz w:val="22"/>
                <w:szCs w:val="22"/>
              </w:rPr>
              <w:t>or G</w:t>
            </w:r>
            <w:r w:rsidRPr="001004FA">
              <w:rPr>
                <w:sz w:val="22"/>
                <w:szCs w:val="22"/>
              </w:rPr>
              <w:t xml:space="preserve">J tubes </w:t>
            </w:r>
          </w:p>
        </w:tc>
        <w:tc>
          <w:tcPr>
            <w:tcW w:w="740" w:type="dxa"/>
            <w:gridSpan w:val="2"/>
            <w:shd w:val="clear" w:color="auto" w:fill="D9D9D9" w:themeFill="background1" w:themeFillShade="D9"/>
            <w:vAlign w:val="center"/>
          </w:tcPr>
          <w:p w14:paraId="34C3BA6C" w14:textId="77777777" w:rsidR="00715AAA" w:rsidRPr="001004FA" w:rsidRDefault="00715AAA" w:rsidP="00A206BE">
            <w:pPr>
              <w:jc w:val="center"/>
              <w:rPr>
                <w:b/>
                <w:sz w:val="22"/>
                <w:szCs w:val="22"/>
              </w:rPr>
            </w:pPr>
            <w:r w:rsidRPr="001004FA">
              <w:rPr>
                <w:b/>
                <w:sz w:val="22"/>
                <w:szCs w:val="22"/>
              </w:rPr>
              <w:t>○</w:t>
            </w:r>
          </w:p>
        </w:tc>
        <w:tc>
          <w:tcPr>
            <w:tcW w:w="1327" w:type="dxa"/>
            <w:gridSpan w:val="3"/>
            <w:shd w:val="clear" w:color="auto" w:fill="D9D9D9" w:themeFill="background1" w:themeFillShade="D9"/>
            <w:vAlign w:val="center"/>
          </w:tcPr>
          <w:p w14:paraId="53D39BE6" w14:textId="77777777" w:rsidR="00715AAA" w:rsidRPr="001004FA" w:rsidRDefault="00715AAA" w:rsidP="00A206BE">
            <w:pPr>
              <w:jc w:val="center"/>
              <w:rPr>
                <w:b/>
                <w:sz w:val="22"/>
                <w:szCs w:val="22"/>
              </w:rPr>
            </w:pPr>
            <w:r w:rsidRPr="001004FA">
              <w:rPr>
                <w:b/>
                <w:sz w:val="22"/>
                <w:szCs w:val="22"/>
              </w:rPr>
              <w:t>○</w:t>
            </w:r>
          </w:p>
        </w:tc>
      </w:tr>
      <w:tr w:rsidR="005213C4" w:rsidRPr="00865CCB" w14:paraId="0DBB5706" w14:textId="77777777" w:rsidTr="002923FA">
        <w:tc>
          <w:tcPr>
            <w:tcW w:w="381" w:type="dxa"/>
          </w:tcPr>
          <w:p w14:paraId="06FEA0A1" w14:textId="4BDFD286" w:rsidR="005213C4" w:rsidRPr="00F41975" w:rsidRDefault="007F6929">
            <w:pPr>
              <w:rPr>
                <w:sz w:val="22"/>
                <w:szCs w:val="22"/>
              </w:rPr>
            </w:pPr>
            <w:r w:rsidRPr="002923FA">
              <w:rPr>
                <w:color w:val="4472C4"/>
                <w:sz w:val="22"/>
                <w:szCs w:val="22"/>
              </w:rPr>
              <w:t>f</w:t>
            </w:r>
            <w:r w:rsidR="005213C4">
              <w:rPr>
                <w:sz w:val="22"/>
                <w:szCs w:val="22"/>
              </w:rPr>
              <w:t>.</w:t>
            </w:r>
          </w:p>
        </w:tc>
        <w:tc>
          <w:tcPr>
            <w:tcW w:w="6502" w:type="dxa"/>
            <w:gridSpan w:val="2"/>
          </w:tcPr>
          <w:p w14:paraId="7164F3D0" w14:textId="2897A2BD" w:rsidR="005213C4" w:rsidRPr="00F41975" w:rsidRDefault="005213C4">
            <w:pPr>
              <w:rPr>
                <w:sz w:val="22"/>
                <w:szCs w:val="22"/>
              </w:rPr>
            </w:pPr>
            <w:r>
              <w:rPr>
                <w:sz w:val="22"/>
                <w:szCs w:val="22"/>
              </w:rPr>
              <w:t>Percutaneous transhepatic cholangiography</w:t>
            </w:r>
            <w:r w:rsidRPr="00F41975">
              <w:rPr>
                <w:sz w:val="22"/>
                <w:szCs w:val="22"/>
              </w:rPr>
              <w:t xml:space="preserve"> </w:t>
            </w:r>
          </w:p>
        </w:tc>
        <w:tc>
          <w:tcPr>
            <w:tcW w:w="830" w:type="dxa"/>
            <w:gridSpan w:val="3"/>
            <w:vAlign w:val="center"/>
          </w:tcPr>
          <w:p w14:paraId="48EA5CA9" w14:textId="77777777" w:rsidR="005213C4" w:rsidRPr="00F41975" w:rsidRDefault="005213C4" w:rsidP="005F027E">
            <w:pPr>
              <w:jc w:val="center"/>
              <w:rPr>
                <w:b/>
                <w:sz w:val="22"/>
                <w:szCs w:val="22"/>
              </w:rPr>
            </w:pPr>
            <w:r w:rsidRPr="00865CCB">
              <w:rPr>
                <w:b/>
                <w:sz w:val="22"/>
                <w:szCs w:val="22"/>
              </w:rPr>
              <w:t>○</w:t>
            </w:r>
          </w:p>
        </w:tc>
        <w:tc>
          <w:tcPr>
            <w:tcW w:w="1197" w:type="dxa"/>
            <w:vAlign w:val="center"/>
          </w:tcPr>
          <w:p w14:paraId="61F1A106" w14:textId="77777777" w:rsidR="005213C4" w:rsidRPr="00F41975" w:rsidRDefault="005213C4" w:rsidP="005F027E">
            <w:pPr>
              <w:jc w:val="center"/>
              <w:rPr>
                <w:b/>
                <w:sz w:val="22"/>
                <w:szCs w:val="22"/>
              </w:rPr>
            </w:pPr>
            <w:r w:rsidRPr="00865CCB">
              <w:rPr>
                <w:b/>
                <w:sz w:val="22"/>
                <w:szCs w:val="22"/>
              </w:rPr>
              <w:t>○</w:t>
            </w:r>
          </w:p>
        </w:tc>
      </w:tr>
    </w:tbl>
    <w:p w14:paraId="1896F37F" w14:textId="77777777" w:rsidR="006B1F21" w:rsidRDefault="006B1F21" w:rsidP="001D03E4">
      <w:pPr>
        <w:rPr>
          <w:rFonts w:asciiTheme="majorBidi" w:eastAsia="Calibri" w:hAnsiTheme="majorBidi"/>
          <w:b/>
          <w:sz w:val="22"/>
          <w:szCs w:val="22"/>
        </w:rPr>
      </w:pPr>
    </w:p>
    <w:p w14:paraId="7207FB1E" w14:textId="77777777" w:rsidR="0054738E" w:rsidRPr="00405480" w:rsidRDefault="0054738E" w:rsidP="001D03E4">
      <w:pPr>
        <w:pStyle w:val="ListParagraph"/>
        <w:numPr>
          <w:ilvl w:val="0"/>
          <w:numId w:val="3"/>
        </w:numPr>
        <w:rPr>
          <w:rFonts w:asciiTheme="majorBidi" w:hAnsiTheme="majorBidi"/>
          <w:b/>
        </w:rPr>
      </w:pPr>
      <w:r w:rsidRPr="00405480">
        <w:rPr>
          <w:rFonts w:asciiTheme="majorBidi" w:hAnsiTheme="majorBidi"/>
          <w:b/>
        </w:rPr>
        <w:t>Does your hospital provide or have access to the following support groups in your community for patients and their families?</w:t>
      </w:r>
    </w:p>
    <w:tbl>
      <w:tblPr>
        <w:tblW w:w="0" w:type="auto"/>
        <w:tblInd w:w="720" w:type="dxa"/>
        <w:tblLook w:val="01E0" w:firstRow="1" w:lastRow="1" w:firstColumn="1" w:lastColumn="1" w:noHBand="0" w:noVBand="0"/>
      </w:tblPr>
      <w:tblGrid>
        <w:gridCol w:w="381"/>
        <w:gridCol w:w="7377"/>
        <w:gridCol w:w="576"/>
        <w:gridCol w:w="576"/>
      </w:tblGrid>
      <w:tr w:rsidR="0054738E" w:rsidRPr="00865CCB" w14:paraId="330E2A1D" w14:textId="77777777" w:rsidTr="002C09E7">
        <w:trPr>
          <w:trHeight w:val="207"/>
        </w:trPr>
        <w:tc>
          <w:tcPr>
            <w:tcW w:w="360" w:type="dxa"/>
          </w:tcPr>
          <w:p w14:paraId="37399FA4" w14:textId="77777777" w:rsidR="0054738E" w:rsidRPr="00865CCB" w:rsidRDefault="0054738E" w:rsidP="00CE60B5">
            <w:pPr>
              <w:rPr>
                <w:b/>
              </w:rPr>
            </w:pPr>
          </w:p>
        </w:tc>
        <w:tc>
          <w:tcPr>
            <w:tcW w:w="7386" w:type="dxa"/>
          </w:tcPr>
          <w:p w14:paraId="38AE263A" w14:textId="77777777" w:rsidR="0054738E" w:rsidRPr="00865CCB" w:rsidRDefault="0054738E" w:rsidP="00CE60B5">
            <w:pPr>
              <w:rPr>
                <w:b/>
              </w:rPr>
            </w:pPr>
          </w:p>
        </w:tc>
        <w:tc>
          <w:tcPr>
            <w:tcW w:w="576" w:type="dxa"/>
            <w:vAlign w:val="bottom"/>
          </w:tcPr>
          <w:p w14:paraId="0BFD5C22" w14:textId="77777777" w:rsidR="0054738E" w:rsidRPr="00865CCB" w:rsidRDefault="0054738E" w:rsidP="00CE60B5">
            <w:pPr>
              <w:jc w:val="center"/>
              <w:rPr>
                <w:b/>
              </w:rPr>
            </w:pPr>
            <w:r w:rsidRPr="00865CCB">
              <w:rPr>
                <w:b/>
                <w:sz w:val="22"/>
                <w:szCs w:val="22"/>
              </w:rPr>
              <w:t>Yes</w:t>
            </w:r>
          </w:p>
        </w:tc>
        <w:tc>
          <w:tcPr>
            <w:tcW w:w="576" w:type="dxa"/>
            <w:vAlign w:val="bottom"/>
          </w:tcPr>
          <w:p w14:paraId="11C44EC2" w14:textId="77777777" w:rsidR="0054738E" w:rsidRPr="00865CCB" w:rsidRDefault="0054738E" w:rsidP="00CE60B5">
            <w:pPr>
              <w:jc w:val="center"/>
              <w:rPr>
                <w:b/>
              </w:rPr>
            </w:pPr>
            <w:r w:rsidRPr="00865CCB">
              <w:rPr>
                <w:b/>
                <w:sz w:val="22"/>
                <w:szCs w:val="22"/>
              </w:rPr>
              <w:t>No</w:t>
            </w:r>
          </w:p>
        </w:tc>
      </w:tr>
      <w:tr w:rsidR="0054738E" w:rsidRPr="00865CCB" w14:paraId="654A6B36" w14:textId="77777777" w:rsidTr="002C09E7">
        <w:tc>
          <w:tcPr>
            <w:tcW w:w="360" w:type="dxa"/>
            <w:shd w:val="clear" w:color="auto" w:fill="D9D9D9"/>
          </w:tcPr>
          <w:p w14:paraId="417278DF" w14:textId="77777777" w:rsidR="0054738E" w:rsidRPr="00865CCB" w:rsidRDefault="0054738E" w:rsidP="00CE60B5">
            <w:r w:rsidRPr="00865CCB">
              <w:rPr>
                <w:sz w:val="22"/>
                <w:szCs w:val="22"/>
              </w:rPr>
              <w:t>a.</w:t>
            </w:r>
          </w:p>
        </w:tc>
        <w:tc>
          <w:tcPr>
            <w:tcW w:w="7386" w:type="dxa"/>
            <w:shd w:val="clear" w:color="auto" w:fill="D9D9D9"/>
          </w:tcPr>
          <w:p w14:paraId="5F93D0C9" w14:textId="41B0376D" w:rsidR="0054738E" w:rsidRPr="00D374EA" w:rsidRDefault="0054738E" w:rsidP="00CE60B5">
            <w:pPr>
              <w:rPr>
                <w:b/>
                <w:bCs/>
              </w:rPr>
            </w:pPr>
            <w:r w:rsidRPr="00865CCB">
              <w:rPr>
                <w:sz w:val="22"/>
                <w:szCs w:val="22"/>
                <w:u w:val="single"/>
              </w:rPr>
              <w:t>Inflammatory bowel disease (IBD)</w:t>
            </w:r>
            <w:r>
              <w:rPr>
                <w:sz w:val="22"/>
                <w:szCs w:val="22"/>
                <w:u w:val="single"/>
              </w:rPr>
              <w:t>, including Crohn’s disease and colitis</w:t>
            </w:r>
            <w:r w:rsidRPr="00865CCB">
              <w:rPr>
                <w:sz w:val="22"/>
                <w:szCs w:val="22"/>
                <w:u w:val="single"/>
              </w:rPr>
              <w:t xml:space="preserve"> support group</w:t>
            </w:r>
            <w:r w:rsidRPr="00865CCB">
              <w:rPr>
                <w:rStyle w:val="FootnoteReference"/>
                <w:sz w:val="22"/>
                <w:szCs w:val="22"/>
              </w:rPr>
              <w:footnoteReference w:id="23"/>
            </w:r>
            <w:r>
              <w:rPr>
                <w:sz w:val="22"/>
                <w:szCs w:val="22"/>
              </w:rPr>
              <w:t xml:space="preserve"> </w:t>
            </w:r>
          </w:p>
        </w:tc>
        <w:tc>
          <w:tcPr>
            <w:tcW w:w="576" w:type="dxa"/>
            <w:shd w:val="clear" w:color="auto" w:fill="D9D9D9"/>
            <w:vAlign w:val="center"/>
          </w:tcPr>
          <w:p w14:paraId="44BD9DB0" w14:textId="77777777" w:rsidR="0054738E" w:rsidRPr="00865CCB" w:rsidRDefault="0054738E" w:rsidP="00CE60B5">
            <w:pPr>
              <w:jc w:val="center"/>
              <w:rPr>
                <w:b/>
              </w:rPr>
            </w:pPr>
            <w:r w:rsidRPr="00865CCB">
              <w:rPr>
                <w:b/>
                <w:sz w:val="22"/>
                <w:szCs w:val="22"/>
              </w:rPr>
              <w:t>○</w:t>
            </w:r>
          </w:p>
        </w:tc>
        <w:tc>
          <w:tcPr>
            <w:tcW w:w="576" w:type="dxa"/>
            <w:shd w:val="clear" w:color="auto" w:fill="D9D9D9"/>
            <w:vAlign w:val="center"/>
          </w:tcPr>
          <w:p w14:paraId="39574DA4" w14:textId="77777777" w:rsidR="0054738E" w:rsidRPr="00865CCB" w:rsidRDefault="0054738E" w:rsidP="0032622A">
            <w:pPr>
              <w:jc w:val="center"/>
              <w:rPr>
                <w:b/>
              </w:rPr>
            </w:pPr>
            <w:r w:rsidRPr="00865CCB">
              <w:rPr>
                <w:b/>
                <w:sz w:val="22"/>
                <w:szCs w:val="22"/>
              </w:rPr>
              <w:t>○</w:t>
            </w:r>
          </w:p>
        </w:tc>
      </w:tr>
      <w:tr w:rsidR="0054738E" w:rsidRPr="00865CCB" w14:paraId="16047DF8" w14:textId="77777777" w:rsidTr="002C09E7">
        <w:tc>
          <w:tcPr>
            <w:tcW w:w="360" w:type="dxa"/>
          </w:tcPr>
          <w:p w14:paraId="72FFE043" w14:textId="77777777" w:rsidR="0054738E" w:rsidRPr="00865CCB" w:rsidRDefault="0054738E" w:rsidP="00CE60B5">
            <w:r w:rsidRPr="00865CCB">
              <w:rPr>
                <w:sz w:val="22"/>
                <w:szCs w:val="22"/>
              </w:rPr>
              <w:t>b.</w:t>
            </w:r>
          </w:p>
        </w:tc>
        <w:tc>
          <w:tcPr>
            <w:tcW w:w="7386" w:type="dxa"/>
          </w:tcPr>
          <w:p w14:paraId="5D4B6EE3" w14:textId="204B3441" w:rsidR="0054738E" w:rsidRPr="00D374EA" w:rsidRDefault="0054738E" w:rsidP="00CE60B5">
            <w:r w:rsidRPr="00865CCB">
              <w:rPr>
                <w:sz w:val="22"/>
                <w:szCs w:val="22"/>
                <w:u w:val="single"/>
              </w:rPr>
              <w:t>Celiac disease support group</w:t>
            </w:r>
            <w:r w:rsidRPr="00865CCB">
              <w:rPr>
                <w:rStyle w:val="FootnoteReference"/>
                <w:sz w:val="22"/>
                <w:szCs w:val="22"/>
              </w:rPr>
              <w:footnoteReference w:id="24"/>
            </w:r>
            <w:r>
              <w:rPr>
                <w:sz w:val="22"/>
                <w:szCs w:val="22"/>
              </w:rPr>
              <w:t xml:space="preserve"> </w:t>
            </w:r>
          </w:p>
        </w:tc>
        <w:tc>
          <w:tcPr>
            <w:tcW w:w="576" w:type="dxa"/>
            <w:vAlign w:val="center"/>
          </w:tcPr>
          <w:p w14:paraId="31E9E0BE" w14:textId="77777777" w:rsidR="0054738E" w:rsidRPr="00865CCB" w:rsidRDefault="0054738E" w:rsidP="00CE60B5">
            <w:pPr>
              <w:jc w:val="center"/>
              <w:rPr>
                <w:b/>
              </w:rPr>
            </w:pPr>
            <w:r w:rsidRPr="00865CCB">
              <w:rPr>
                <w:b/>
                <w:sz w:val="22"/>
                <w:szCs w:val="22"/>
              </w:rPr>
              <w:t>○</w:t>
            </w:r>
          </w:p>
        </w:tc>
        <w:tc>
          <w:tcPr>
            <w:tcW w:w="576" w:type="dxa"/>
            <w:vAlign w:val="center"/>
          </w:tcPr>
          <w:p w14:paraId="745FB089" w14:textId="77777777" w:rsidR="0054738E" w:rsidRPr="00865CCB" w:rsidRDefault="0054738E" w:rsidP="0032622A">
            <w:pPr>
              <w:jc w:val="center"/>
              <w:rPr>
                <w:b/>
              </w:rPr>
            </w:pPr>
            <w:r w:rsidRPr="00865CCB">
              <w:rPr>
                <w:b/>
                <w:sz w:val="22"/>
                <w:szCs w:val="22"/>
              </w:rPr>
              <w:t>○</w:t>
            </w:r>
          </w:p>
        </w:tc>
      </w:tr>
      <w:tr w:rsidR="0054738E" w:rsidRPr="00865CCB" w14:paraId="726DA268" w14:textId="77777777" w:rsidTr="002C09E7">
        <w:tc>
          <w:tcPr>
            <w:tcW w:w="360" w:type="dxa"/>
            <w:shd w:val="clear" w:color="auto" w:fill="D9D9D9"/>
          </w:tcPr>
          <w:p w14:paraId="456152DC" w14:textId="77777777" w:rsidR="0054738E" w:rsidRPr="00865CCB" w:rsidRDefault="0054738E" w:rsidP="00CE60B5">
            <w:r w:rsidRPr="00865CCB">
              <w:rPr>
                <w:sz w:val="22"/>
                <w:szCs w:val="22"/>
              </w:rPr>
              <w:t>c.</w:t>
            </w:r>
          </w:p>
        </w:tc>
        <w:tc>
          <w:tcPr>
            <w:tcW w:w="7386" w:type="dxa"/>
            <w:shd w:val="clear" w:color="auto" w:fill="D9D9D9"/>
          </w:tcPr>
          <w:p w14:paraId="41B48B80" w14:textId="76C5BE7C" w:rsidR="0054738E" w:rsidRPr="00D374EA" w:rsidRDefault="0054738E" w:rsidP="00CE60B5">
            <w:r w:rsidRPr="00865CCB">
              <w:rPr>
                <w:sz w:val="22"/>
                <w:szCs w:val="22"/>
                <w:u w:val="single"/>
              </w:rPr>
              <w:t xml:space="preserve">Liver disease </w:t>
            </w:r>
            <w:r>
              <w:rPr>
                <w:sz w:val="22"/>
                <w:szCs w:val="22"/>
                <w:u w:val="single"/>
              </w:rPr>
              <w:t xml:space="preserve">or transplant </w:t>
            </w:r>
            <w:r w:rsidRPr="00865CCB">
              <w:rPr>
                <w:sz w:val="22"/>
                <w:szCs w:val="22"/>
                <w:u w:val="single"/>
              </w:rPr>
              <w:t>support group</w:t>
            </w:r>
            <w:r w:rsidRPr="00865CCB">
              <w:rPr>
                <w:rStyle w:val="FootnoteReference"/>
                <w:sz w:val="22"/>
                <w:szCs w:val="22"/>
              </w:rPr>
              <w:footnoteReference w:id="25"/>
            </w:r>
            <w:r>
              <w:rPr>
                <w:sz w:val="22"/>
                <w:szCs w:val="22"/>
              </w:rPr>
              <w:t xml:space="preserve"> </w:t>
            </w:r>
          </w:p>
        </w:tc>
        <w:tc>
          <w:tcPr>
            <w:tcW w:w="576" w:type="dxa"/>
            <w:shd w:val="clear" w:color="auto" w:fill="D9D9D9"/>
            <w:vAlign w:val="center"/>
          </w:tcPr>
          <w:p w14:paraId="46589593" w14:textId="77777777" w:rsidR="0054738E" w:rsidRPr="00865CCB" w:rsidRDefault="0054738E" w:rsidP="00CE60B5">
            <w:pPr>
              <w:jc w:val="center"/>
              <w:rPr>
                <w:b/>
              </w:rPr>
            </w:pPr>
            <w:r w:rsidRPr="00865CCB">
              <w:rPr>
                <w:b/>
                <w:sz w:val="22"/>
                <w:szCs w:val="22"/>
              </w:rPr>
              <w:t>○</w:t>
            </w:r>
          </w:p>
        </w:tc>
        <w:tc>
          <w:tcPr>
            <w:tcW w:w="576" w:type="dxa"/>
            <w:shd w:val="clear" w:color="auto" w:fill="D9D9D9"/>
            <w:vAlign w:val="center"/>
          </w:tcPr>
          <w:p w14:paraId="4F6F0DB4" w14:textId="77777777" w:rsidR="0054738E" w:rsidRPr="00865CCB" w:rsidRDefault="0054738E" w:rsidP="0032622A">
            <w:pPr>
              <w:jc w:val="center"/>
              <w:rPr>
                <w:b/>
              </w:rPr>
            </w:pPr>
            <w:r w:rsidRPr="00865CCB">
              <w:rPr>
                <w:b/>
                <w:sz w:val="22"/>
                <w:szCs w:val="22"/>
              </w:rPr>
              <w:t>○</w:t>
            </w:r>
          </w:p>
        </w:tc>
      </w:tr>
      <w:tr w:rsidR="0054738E" w:rsidRPr="00865CCB" w14:paraId="35F8823B" w14:textId="77777777" w:rsidTr="002C09E7">
        <w:tc>
          <w:tcPr>
            <w:tcW w:w="360" w:type="dxa"/>
          </w:tcPr>
          <w:p w14:paraId="72FC5ED2" w14:textId="77777777" w:rsidR="0054738E" w:rsidRPr="00865CCB" w:rsidRDefault="0054738E" w:rsidP="00CE60B5">
            <w:r>
              <w:rPr>
                <w:sz w:val="22"/>
                <w:szCs w:val="22"/>
              </w:rPr>
              <w:t>d</w:t>
            </w:r>
            <w:r w:rsidRPr="00865CCB">
              <w:rPr>
                <w:sz w:val="22"/>
                <w:szCs w:val="22"/>
              </w:rPr>
              <w:t>.</w:t>
            </w:r>
          </w:p>
        </w:tc>
        <w:tc>
          <w:tcPr>
            <w:tcW w:w="7386" w:type="dxa"/>
          </w:tcPr>
          <w:p w14:paraId="56CEA5FC" w14:textId="261347F0" w:rsidR="0054738E" w:rsidRPr="00D374EA" w:rsidRDefault="0054738E" w:rsidP="00CE60B5">
            <w:r w:rsidRPr="0001774E">
              <w:rPr>
                <w:sz w:val="22"/>
              </w:rPr>
              <w:t>Eosinophilic Esophagitis support group</w:t>
            </w:r>
            <w:r w:rsidR="0032622A">
              <w:rPr>
                <w:sz w:val="22"/>
              </w:rPr>
              <w:t xml:space="preserve"> </w:t>
            </w:r>
          </w:p>
        </w:tc>
        <w:tc>
          <w:tcPr>
            <w:tcW w:w="576" w:type="dxa"/>
            <w:vAlign w:val="center"/>
          </w:tcPr>
          <w:p w14:paraId="50C28C96" w14:textId="77777777" w:rsidR="0054738E" w:rsidRPr="00865CCB" w:rsidRDefault="0054738E" w:rsidP="00CE60B5">
            <w:pPr>
              <w:jc w:val="center"/>
              <w:rPr>
                <w:b/>
              </w:rPr>
            </w:pPr>
            <w:r w:rsidRPr="00865CCB">
              <w:rPr>
                <w:b/>
                <w:sz w:val="22"/>
                <w:szCs w:val="22"/>
              </w:rPr>
              <w:t>○</w:t>
            </w:r>
          </w:p>
        </w:tc>
        <w:tc>
          <w:tcPr>
            <w:tcW w:w="576" w:type="dxa"/>
            <w:vAlign w:val="center"/>
          </w:tcPr>
          <w:p w14:paraId="529840BD" w14:textId="77777777" w:rsidR="0054738E" w:rsidRPr="00865CCB" w:rsidRDefault="0054738E" w:rsidP="0032622A">
            <w:pPr>
              <w:jc w:val="center"/>
              <w:rPr>
                <w:b/>
              </w:rPr>
            </w:pPr>
            <w:r w:rsidRPr="00865CCB">
              <w:rPr>
                <w:b/>
                <w:sz w:val="22"/>
                <w:szCs w:val="22"/>
              </w:rPr>
              <w:t>○</w:t>
            </w:r>
          </w:p>
        </w:tc>
      </w:tr>
      <w:tr w:rsidR="00CF629E" w:rsidRPr="00865CCB" w14:paraId="71CC2177" w14:textId="77777777" w:rsidTr="002C09E7">
        <w:tc>
          <w:tcPr>
            <w:tcW w:w="360" w:type="dxa"/>
            <w:shd w:val="clear" w:color="auto" w:fill="D9D9D9" w:themeFill="background1" w:themeFillShade="D9"/>
          </w:tcPr>
          <w:p w14:paraId="19A8D6AC" w14:textId="77777777" w:rsidR="00CF629E" w:rsidRPr="00865CCB" w:rsidRDefault="00CF629E" w:rsidP="00CF629E">
            <w:r>
              <w:rPr>
                <w:sz w:val="22"/>
                <w:szCs w:val="22"/>
              </w:rPr>
              <w:t>e</w:t>
            </w:r>
            <w:r w:rsidRPr="00865CCB">
              <w:rPr>
                <w:sz w:val="22"/>
                <w:szCs w:val="22"/>
              </w:rPr>
              <w:t>.</w:t>
            </w:r>
          </w:p>
        </w:tc>
        <w:tc>
          <w:tcPr>
            <w:tcW w:w="7386" w:type="dxa"/>
            <w:shd w:val="clear" w:color="auto" w:fill="D9D9D9" w:themeFill="background1" w:themeFillShade="D9"/>
          </w:tcPr>
          <w:p w14:paraId="7D4031AA" w14:textId="50895650" w:rsidR="00CF629E" w:rsidRPr="00D374EA" w:rsidRDefault="00CF629E" w:rsidP="00CF629E">
            <w:r w:rsidRPr="00866EA6">
              <w:rPr>
                <w:sz w:val="22"/>
                <w:szCs w:val="22"/>
              </w:rPr>
              <w:t>Chronic intestinal failure support group</w:t>
            </w:r>
            <w:r>
              <w:rPr>
                <w:sz w:val="22"/>
                <w:szCs w:val="22"/>
                <w:u w:val="single"/>
              </w:rPr>
              <w:t xml:space="preserve"> </w:t>
            </w:r>
          </w:p>
        </w:tc>
        <w:tc>
          <w:tcPr>
            <w:tcW w:w="576" w:type="dxa"/>
            <w:shd w:val="clear" w:color="auto" w:fill="D9D9D9" w:themeFill="background1" w:themeFillShade="D9"/>
            <w:vAlign w:val="center"/>
          </w:tcPr>
          <w:p w14:paraId="22BE34E8" w14:textId="4D8DED33" w:rsidR="00CF629E" w:rsidRPr="00865CCB" w:rsidRDefault="00CF629E" w:rsidP="00CF629E">
            <w:pPr>
              <w:jc w:val="center"/>
              <w:rPr>
                <w:b/>
              </w:rPr>
            </w:pPr>
            <w:r w:rsidRPr="00865CCB">
              <w:rPr>
                <w:b/>
                <w:sz w:val="22"/>
                <w:szCs w:val="22"/>
              </w:rPr>
              <w:t>○</w:t>
            </w:r>
          </w:p>
        </w:tc>
        <w:tc>
          <w:tcPr>
            <w:tcW w:w="576" w:type="dxa"/>
            <w:shd w:val="clear" w:color="auto" w:fill="D9D9D9" w:themeFill="background1" w:themeFillShade="D9"/>
            <w:vAlign w:val="center"/>
          </w:tcPr>
          <w:p w14:paraId="06E3F21E" w14:textId="7DE1E936" w:rsidR="00CF629E" w:rsidRPr="00865CCB" w:rsidRDefault="00CF629E" w:rsidP="0032622A">
            <w:pPr>
              <w:jc w:val="center"/>
              <w:rPr>
                <w:b/>
              </w:rPr>
            </w:pPr>
            <w:r w:rsidRPr="00865CCB">
              <w:rPr>
                <w:b/>
                <w:sz w:val="22"/>
                <w:szCs w:val="22"/>
              </w:rPr>
              <w:t>○</w:t>
            </w:r>
          </w:p>
        </w:tc>
      </w:tr>
      <w:tr w:rsidR="00CF629E" w:rsidRPr="00865CCB" w14:paraId="072B1FED" w14:textId="77777777" w:rsidTr="002C09E7">
        <w:tc>
          <w:tcPr>
            <w:tcW w:w="360" w:type="dxa"/>
          </w:tcPr>
          <w:p w14:paraId="3F2CD7C1" w14:textId="77777777" w:rsidR="00CF629E" w:rsidRDefault="00CF629E" w:rsidP="00CF629E">
            <w:r>
              <w:rPr>
                <w:sz w:val="22"/>
                <w:szCs w:val="22"/>
              </w:rPr>
              <w:t>f.</w:t>
            </w:r>
          </w:p>
        </w:tc>
        <w:tc>
          <w:tcPr>
            <w:tcW w:w="7386" w:type="dxa"/>
          </w:tcPr>
          <w:p w14:paraId="365DD4F7" w14:textId="3FC12CA7" w:rsidR="00CF629E" w:rsidRPr="00866EA6" w:rsidRDefault="00CF629E" w:rsidP="00CF629E">
            <w:r w:rsidRPr="00CC0D23">
              <w:rPr>
                <w:sz w:val="22"/>
                <w:szCs w:val="22"/>
                <w:u w:val="single"/>
              </w:rPr>
              <w:t>Congenital Colo-rectal malformation support group</w:t>
            </w:r>
            <w:r>
              <w:rPr>
                <w:rStyle w:val="FootnoteReference"/>
                <w:sz w:val="22"/>
                <w:szCs w:val="22"/>
              </w:rPr>
              <w:footnoteReference w:id="26"/>
            </w:r>
            <w:r w:rsidR="0032622A">
              <w:rPr>
                <w:sz w:val="22"/>
                <w:szCs w:val="22"/>
              </w:rPr>
              <w:t xml:space="preserve"> </w:t>
            </w:r>
          </w:p>
        </w:tc>
        <w:tc>
          <w:tcPr>
            <w:tcW w:w="576" w:type="dxa"/>
            <w:vAlign w:val="center"/>
          </w:tcPr>
          <w:p w14:paraId="48BFD701" w14:textId="2FE2759E" w:rsidR="00CF629E" w:rsidRPr="00865CCB" w:rsidRDefault="00CF629E" w:rsidP="00CF629E">
            <w:pPr>
              <w:jc w:val="center"/>
              <w:rPr>
                <w:b/>
              </w:rPr>
            </w:pPr>
            <w:r w:rsidRPr="00865CCB">
              <w:rPr>
                <w:b/>
                <w:sz w:val="22"/>
                <w:szCs w:val="22"/>
              </w:rPr>
              <w:t>○</w:t>
            </w:r>
          </w:p>
        </w:tc>
        <w:tc>
          <w:tcPr>
            <w:tcW w:w="576" w:type="dxa"/>
            <w:vAlign w:val="center"/>
          </w:tcPr>
          <w:p w14:paraId="02A821F3" w14:textId="30249452" w:rsidR="00CF629E" w:rsidRPr="00865CCB" w:rsidRDefault="00CF629E" w:rsidP="0032622A">
            <w:pPr>
              <w:jc w:val="center"/>
              <w:rPr>
                <w:b/>
              </w:rPr>
            </w:pPr>
            <w:r w:rsidRPr="00865CCB">
              <w:rPr>
                <w:b/>
                <w:sz w:val="22"/>
                <w:szCs w:val="22"/>
              </w:rPr>
              <w:t>○</w:t>
            </w:r>
          </w:p>
        </w:tc>
      </w:tr>
    </w:tbl>
    <w:p w14:paraId="3D66ACDC" w14:textId="5F81C2EE" w:rsidR="0054738E" w:rsidRPr="006F5285" w:rsidRDefault="0054738E" w:rsidP="001D03E4">
      <w:pPr>
        <w:numPr>
          <w:ilvl w:val="0"/>
          <w:numId w:val="3"/>
        </w:numPr>
        <w:rPr>
          <w:b/>
          <w:bCs/>
          <w:sz w:val="22"/>
          <w:szCs w:val="22"/>
        </w:rPr>
      </w:pPr>
      <w:r w:rsidRPr="006F5285">
        <w:rPr>
          <w:b/>
          <w:bCs/>
          <w:sz w:val="22"/>
          <w:szCs w:val="22"/>
        </w:rPr>
        <w:lastRenderedPageBreak/>
        <w:t xml:space="preserve">How many </w:t>
      </w:r>
      <w:r w:rsidRPr="008374F2">
        <w:rPr>
          <w:b/>
          <w:bCs/>
          <w:sz w:val="22"/>
          <w:szCs w:val="22"/>
          <w:u w:val="single"/>
        </w:rPr>
        <w:t>unique patients</w:t>
      </w:r>
      <w:r w:rsidR="00266EF7" w:rsidRPr="00266EF7">
        <w:rPr>
          <w:rStyle w:val="FootnoteReference"/>
          <w:b/>
          <w:bCs/>
          <w:sz w:val="22"/>
          <w:szCs w:val="22"/>
        </w:rPr>
        <w:footnoteReference w:id="27"/>
      </w:r>
      <w:r w:rsidR="00266EF7" w:rsidRPr="00266EF7">
        <w:rPr>
          <w:b/>
          <w:bCs/>
          <w:sz w:val="22"/>
          <w:szCs w:val="22"/>
        </w:rPr>
        <w:t xml:space="preserve"> </w:t>
      </w:r>
      <w:r w:rsidRPr="006F5285">
        <w:rPr>
          <w:b/>
          <w:bCs/>
          <w:sz w:val="22"/>
          <w:szCs w:val="22"/>
        </w:rPr>
        <w:t xml:space="preserve">with the following conditions were seen by your Pediatric Gastroenterology </w:t>
      </w:r>
      <w:r w:rsidRPr="006F5285">
        <w:rPr>
          <w:b/>
          <w:sz w:val="22"/>
          <w:szCs w:val="22"/>
        </w:rPr>
        <w:t>program</w:t>
      </w:r>
      <w:r w:rsidRPr="006F5285">
        <w:rPr>
          <w:b/>
          <w:bCs/>
          <w:sz w:val="22"/>
          <w:szCs w:val="22"/>
        </w:rPr>
        <w:t xml:space="preserve"> in the last calendar year? </w:t>
      </w:r>
      <w:r w:rsidRPr="006F5285">
        <w:rPr>
          <w:rFonts w:asciiTheme="majorBidi" w:hAnsiTheme="majorBidi"/>
          <w:bCs/>
          <w:color w:val="FF0000"/>
        </w:rPr>
        <w:t>[If none, please enter 0.]</w:t>
      </w:r>
    </w:p>
    <w:tbl>
      <w:tblPr>
        <w:tblW w:w="8592" w:type="dxa"/>
        <w:tblInd w:w="720" w:type="dxa"/>
        <w:tblLayout w:type="fixed"/>
        <w:tblLook w:val="01E0" w:firstRow="1" w:lastRow="1" w:firstColumn="1" w:lastColumn="1" w:noHBand="0" w:noVBand="0"/>
      </w:tblPr>
      <w:tblGrid>
        <w:gridCol w:w="432"/>
        <w:gridCol w:w="6948"/>
        <w:gridCol w:w="1212"/>
      </w:tblGrid>
      <w:tr w:rsidR="0054738E" w:rsidRPr="00865CCB" w14:paraId="5D3D2A15" w14:textId="77777777" w:rsidTr="002C09E7">
        <w:trPr>
          <w:trHeight w:val="144"/>
        </w:trPr>
        <w:tc>
          <w:tcPr>
            <w:tcW w:w="432" w:type="dxa"/>
          </w:tcPr>
          <w:p w14:paraId="270243AF" w14:textId="77777777" w:rsidR="0054738E" w:rsidRPr="00865CCB" w:rsidRDefault="0054738E" w:rsidP="00CE60B5">
            <w:pPr>
              <w:jc w:val="center"/>
              <w:rPr>
                <w:b/>
              </w:rPr>
            </w:pPr>
          </w:p>
        </w:tc>
        <w:tc>
          <w:tcPr>
            <w:tcW w:w="6948" w:type="dxa"/>
          </w:tcPr>
          <w:p w14:paraId="1CEB64F2" w14:textId="77777777" w:rsidR="0054738E" w:rsidRPr="006F5285" w:rsidRDefault="0054738E" w:rsidP="00CE60B5">
            <w:pPr>
              <w:jc w:val="center"/>
              <w:rPr>
                <w:b/>
              </w:rPr>
            </w:pPr>
          </w:p>
        </w:tc>
        <w:tc>
          <w:tcPr>
            <w:tcW w:w="1212" w:type="dxa"/>
            <w:vAlign w:val="bottom"/>
          </w:tcPr>
          <w:p w14:paraId="0D8C5FA0" w14:textId="77777777" w:rsidR="0054738E" w:rsidRPr="00865CCB" w:rsidRDefault="0054738E" w:rsidP="00CE60B5">
            <w:pPr>
              <w:jc w:val="center"/>
              <w:rPr>
                <w:b/>
              </w:rPr>
            </w:pPr>
            <w:r w:rsidRPr="00865CCB">
              <w:rPr>
                <w:b/>
                <w:sz w:val="22"/>
                <w:szCs w:val="22"/>
              </w:rPr>
              <w:t>Unique patients</w:t>
            </w:r>
          </w:p>
        </w:tc>
      </w:tr>
      <w:tr w:rsidR="0054738E" w:rsidRPr="00865CCB" w14:paraId="6D6DC152" w14:textId="77777777" w:rsidTr="002C09E7">
        <w:trPr>
          <w:trHeight w:val="144"/>
        </w:trPr>
        <w:tc>
          <w:tcPr>
            <w:tcW w:w="432" w:type="dxa"/>
            <w:shd w:val="clear" w:color="auto" w:fill="D9D9D9"/>
          </w:tcPr>
          <w:p w14:paraId="0E8440DF" w14:textId="77777777" w:rsidR="0054738E" w:rsidRPr="00865CCB" w:rsidRDefault="0054738E" w:rsidP="00CE60B5">
            <w:pPr>
              <w:rPr>
                <w:bCs/>
              </w:rPr>
            </w:pPr>
            <w:r>
              <w:rPr>
                <w:bCs/>
                <w:sz w:val="22"/>
                <w:szCs w:val="22"/>
              </w:rPr>
              <w:t>a</w:t>
            </w:r>
            <w:r w:rsidRPr="00865CCB">
              <w:rPr>
                <w:bCs/>
                <w:sz w:val="22"/>
                <w:szCs w:val="22"/>
              </w:rPr>
              <w:t>.</w:t>
            </w:r>
          </w:p>
        </w:tc>
        <w:tc>
          <w:tcPr>
            <w:tcW w:w="6948" w:type="dxa"/>
            <w:shd w:val="clear" w:color="auto" w:fill="D9D9D9"/>
          </w:tcPr>
          <w:p w14:paraId="02B96B4E" w14:textId="1966A096" w:rsidR="0054738E" w:rsidRPr="00865CCB" w:rsidRDefault="0054738E" w:rsidP="0088313B">
            <w:r w:rsidRPr="00865CCB">
              <w:rPr>
                <w:sz w:val="22"/>
                <w:szCs w:val="22"/>
              </w:rPr>
              <w:t>Pseudoobstruction (</w:t>
            </w:r>
            <w:r w:rsidR="0088313B">
              <w:rPr>
                <w:sz w:val="22"/>
                <w:szCs w:val="22"/>
              </w:rPr>
              <w:t>see code list</w:t>
            </w:r>
            <w:r w:rsidRPr="00865CCB">
              <w:rPr>
                <w:sz w:val="22"/>
                <w:szCs w:val="22"/>
              </w:rPr>
              <w:t>)</w:t>
            </w:r>
            <w:r>
              <w:rPr>
                <w:sz w:val="22"/>
                <w:szCs w:val="22"/>
              </w:rPr>
              <w:t xml:space="preserve"> </w:t>
            </w:r>
          </w:p>
        </w:tc>
        <w:tc>
          <w:tcPr>
            <w:tcW w:w="1212" w:type="dxa"/>
            <w:shd w:val="clear" w:color="auto" w:fill="D9D9D9"/>
            <w:vAlign w:val="center"/>
          </w:tcPr>
          <w:p w14:paraId="1E563CF8" w14:textId="77777777" w:rsidR="0054738E" w:rsidRPr="0032622A" w:rsidRDefault="0054738E" w:rsidP="0032622A">
            <w:pPr>
              <w:jc w:val="center"/>
              <w:rPr>
                <w:b/>
              </w:rPr>
            </w:pPr>
            <w:r w:rsidRPr="0032622A">
              <w:rPr>
                <w:sz w:val="22"/>
                <w:szCs w:val="22"/>
              </w:rPr>
              <w:t>________</w:t>
            </w:r>
          </w:p>
        </w:tc>
      </w:tr>
      <w:tr w:rsidR="0054738E" w:rsidRPr="00865CCB" w14:paraId="47912EE5" w14:textId="77777777" w:rsidTr="002C09E7">
        <w:trPr>
          <w:trHeight w:val="144"/>
        </w:trPr>
        <w:tc>
          <w:tcPr>
            <w:tcW w:w="432" w:type="dxa"/>
          </w:tcPr>
          <w:p w14:paraId="269E65B8" w14:textId="77777777" w:rsidR="0054738E" w:rsidRPr="00865CCB" w:rsidRDefault="0054738E" w:rsidP="00CE60B5">
            <w:r>
              <w:rPr>
                <w:sz w:val="22"/>
                <w:szCs w:val="22"/>
              </w:rPr>
              <w:t>b</w:t>
            </w:r>
            <w:r w:rsidRPr="00865CCB">
              <w:rPr>
                <w:sz w:val="22"/>
                <w:szCs w:val="22"/>
              </w:rPr>
              <w:t>.</w:t>
            </w:r>
          </w:p>
        </w:tc>
        <w:tc>
          <w:tcPr>
            <w:tcW w:w="6948" w:type="dxa"/>
          </w:tcPr>
          <w:p w14:paraId="25B1124C" w14:textId="49EFC000" w:rsidR="0054738E" w:rsidRPr="00865CCB" w:rsidRDefault="0054738E" w:rsidP="00095E15">
            <w:pPr>
              <w:rPr>
                <w:lang w:val="sv-SE"/>
              </w:rPr>
            </w:pPr>
            <w:r>
              <w:rPr>
                <w:sz w:val="22"/>
                <w:szCs w:val="22"/>
              </w:rPr>
              <w:t>Chronic intestinal failure</w:t>
            </w:r>
            <w:r w:rsidRPr="00865CCB">
              <w:rPr>
                <w:sz w:val="22"/>
                <w:szCs w:val="22"/>
                <w:lang w:val="sv-SE"/>
              </w:rPr>
              <w:t xml:space="preserve"> </w:t>
            </w:r>
            <w:r w:rsidR="00567EEA">
              <w:rPr>
                <w:sz w:val="22"/>
                <w:szCs w:val="22"/>
                <w:lang w:val="sv-SE"/>
              </w:rPr>
              <w:t xml:space="preserve">patients who require TPN for 2 months or more </w:t>
            </w:r>
            <w:r w:rsidR="00095E15">
              <w:rPr>
                <w:sz w:val="22"/>
                <w:szCs w:val="22"/>
              </w:rPr>
              <w:t>(</w:t>
            </w:r>
            <w:r w:rsidR="0088313B">
              <w:rPr>
                <w:sz w:val="22"/>
                <w:szCs w:val="22"/>
                <w:lang w:val="sv-SE"/>
              </w:rPr>
              <w:t>see code list</w:t>
            </w:r>
            <w:r w:rsidRPr="00865CCB">
              <w:rPr>
                <w:sz w:val="22"/>
                <w:szCs w:val="22"/>
                <w:lang w:val="sv-SE"/>
              </w:rPr>
              <w:t>)</w:t>
            </w:r>
            <w:r>
              <w:rPr>
                <w:sz w:val="22"/>
                <w:szCs w:val="22"/>
                <w:lang w:val="sv-SE"/>
              </w:rPr>
              <w:t xml:space="preserve"> </w:t>
            </w:r>
          </w:p>
        </w:tc>
        <w:tc>
          <w:tcPr>
            <w:tcW w:w="1212" w:type="dxa"/>
            <w:vAlign w:val="center"/>
          </w:tcPr>
          <w:p w14:paraId="1517A7E8" w14:textId="77777777" w:rsidR="0054738E" w:rsidRPr="0032622A" w:rsidRDefault="0054738E" w:rsidP="0032622A">
            <w:pPr>
              <w:jc w:val="center"/>
              <w:rPr>
                <w:b/>
              </w:rPr>
            </w:pPr>
            <w:r w:rsidRPr="0032622A">
              <w:rPr>
                <w:sz w:val="22"/>
                <w:szCs w:val="22"/>
              </w:rPr>
              <w:t>________</w:t>
            </w:r>
          </w:p>
        </w:tc>
      </w:tr>
      <w:tr w:rsidR="0054738E" w:rsidRPr="00865CCB" w14:paraId="0DD606DC" w14:textId="77777777" w:rsidTr="002C09E7">
        <w:trPr>
          <w:trHeight w:val="144"/>
        </w:trPr>
        <w:tc>
          <w:tcPr>
            <w:tcW w:w="432" w:type="dxa"/>
            <w:shd w:val="clear" w:color="auto" w:fill="D9D9D9"/>
          </w:tcPr>
          <w:p w14:paraId="27C0E933" w14:textId="77777777" w:rsidR="0054738E" w:rsidRPr="00865CCB" w:rsidRDefault="0054738E" w:rsidP="00CE60B5">
            <w:r>
              <w:rPr>
                <w:sz w:val="22"/>
                <w:szCs w:val="22"/>
              </w:rPr>
              <w:t>c</w:t>
            </w:r>
            <w:r w:rsidRPr="00865CCB">
              <w:rPr>
                <w:sz w:val="22"/>
                <w:szCs w:val="22"/>
              </w:rPr>
              <w:t>.</w:t>
            </w:r>
          </w:p>
        </w:tc>
        <w:tc>
          <w:tcPr>
            <w:tcW w:w="6948" w:type="dxa"/>
            <w:shd w:val="clear" w:color="auto" w:fill="D9D9D9"/>
          </w:tcPr>
          <w:p w14:paraId="2EBF137C" w14:textId="25F7542D" w:rsidR="0054738E" w:rsidRPr="00865CCB" w:rsidRDefault="0054738E" w:rsidP="004D788B">
            <w:r w:rsidRPr="00865CCB">
              <w:rPr>
                <w:sz w:val="22"/>
                <w:szCs w:val="22"/>
              </w:rPr>
              <w:t>Chronic liver disease (</w:t>
            </w:r>
            <w:r w:rsidR="004D788B">
              <w:rPr>
                <w:sz w:val="22"/>
                <w:szCs w:val="22"/>
              </w:rPr>
              <w:t>see code list</w:t>
            </w:r>
            <w:r w:rsidRPr="00E22763">
              <w:rPr>
                <w:sz w:val="22"/>
                <w:szCs w:val="22"/>
              </w:rPr>
              <w:t xml:space="preserve">) </w:t>
            </w:r>
          </w:p>
        </w:tc>
        <w:tc>
          <w:tcPr>
            <w:tcW w:w="1212" w:type="dxa"/>
            <w:shd w:val="clear" w:color="auto" w:fill="D9D9D9"/>
            <w:vAlign w:val="center"/>
          </w:tcPr>
          <w:p w14:paraId="735B3A3C" w14:textId="77777777" w:rsidR="0054738E" w:rsidRPr="0032622A" w:rsidRDefault="0054738E" w:rsidP="0032622A">
            <w:pPr>
              <w:jc w:val="center"/>
              <w:rPr>
                <w:b/>
              </w:rPr>
            </w:pPr>
            <w:r w:rsidRPr="0032622A">
              <w:rPr>
                <w:sz w:val="22"/>
                <w:szCs w:val="22"/>
              </w:rPr>
              <w:t>________</w:t>
            </w:r>
          </w:p>
        </w:tc>
      </w:tr>
      <w:tr w:rsidR="0054738E" w:rsidRPr="00865CCB" w14:paraId="672D0BE2" w14:textId="77777777" w:rsidTr="002C09E7">
        <w:trPr>
          <w:trHeight w:val="144"/>
        </w:trPr>
        <w:tc>
          <w:tcPr>
            <w:tcW w:w="432" w:type="dxa"/>
          </w:tcPr>
          <w:p w14:paraId="66D1F186" w14:textId="77777777" w:rsidR="0054738E" w:rsidRPr="00865CCB" w:rsidRDefault="0054738E" w:rsidP="00CE60B5">
            <w:r>
              <w:rPr>
                <w:sz w:val="22"/>
                <w:szCs w:val="22"/>
              </w:rPr>
              <w:t>d</w:t>
            </w:r>
            <w:r w:rsidRPr="00865CCB">
              <w:rPr>
                <w:sz w:val="22"/>
                <w:szCs w:val="22"/>
              </w:rPr>
              <w:t>.</w:t>
            </w:r>
          </w:p>
        </w:tc>
        <w:tc>
          <w:tcPr>
            <w:tcW w:w="6948" w:type="dxa"/>
          </w:tcPr>
          <w:p w14:paraId="1F2B8616" w14:textId="693FE56D" w:rsidR="0054738E" w:rsidRPr="00865CCB" w:rsidRDefault="00B00CE6" w:rsidP="004D788B">
            <w:r>
              <w:rPr>
                <w:sz w:val="22"/>
                <w:szCs w:val="22"/>
              </w:rPr>
              <w:t>Acute, r</w:t>
            </w:r>
            <w:r w:rsidR="0054738E" w:rsidRPr="00F9353F">
              <w:rPr>
                <w:sz w:val="22"/>
                <w:szCs w:val="22"/>
              </w:rPr>
              <w:t>ecurrent</w:t>
            </w:r>
            <w:r>
              <w:rPr>
                <w:sz w:val="22"/>
                <w:szCs w:val="22"/>
              </w:rPr>
              <w:t>,</w:t>
            </w:r>
            <w:r w:rsidR="0054738E" w:rsidRPr="00F9353F">
              <w:rPr>
                <w:sz w:val="22"/>
                <w:szCs w:val="22"/>
              </w:rPr>
              <w:t xml:space="preserve"> or c</w:t>
            </w:r>
            <w:r w:rsidR="0054738E" w:rsidRPr="00865CCB">
              <w:rPr>
                <w:sz w:val="22"/>
                <w:szCs w:val="22"/>
              </w:rPr>
              <w:t>hronic pancreatitis (</w:t>
            </w:r>
            <w:r w:rsidR="004D788B">
              <w:rPr>
                <w:sz w:val="22"/>
                <w:szCs w:val="22"/>
              </w:rPr>
              <w:t>see code list</w:t>
            </w:r>
            <w:r w:rsidR="0054738E" w:rsidRPr="00865CCB">
              <w:rPr>
                <w:sz w:val="22"/>
                <w:szCs w:val="22"/>
              </w:rPr>
              <w:t>)</w:t>
            </w:r>
            <w:r w:rsidR="0054738E">
              <w:rPr>
                <w:sz w:val="22"/>
                <w:szCs w:val="22"/>
              </w:rPr>
              <w:t xml:space="preserve"> </w:t>
            </w:r>
          </w:p>
        </w:tc>
        <w:tc>
          <w:tcPr>
            <w:tcW w:w="1212" w:type="dxa"/>
            <w:vAlign w:val="center"/>
          </w:tcPr>
          <w:p w14:paraId="63C3BCC0" w14:textId="77777777" w:rsidR="0054738E" w:rsidRPr="0032622A" w:rsidRDefault="0054738E" w:rsidP="0032622A">
            <w:pPr>
              <w:jc w:val="center"/>
              <w:rPr>
                <w:b/>
              </w:rPr>
            </w:pPr>
            <w:r w:rsidRPr="0032622A">
              <w:rPr>
                <w:sz w:val="22"/>
                <w:szCs w:val="22"/>
              </w:rPr>
              <w:t>________</w:t>
            </w:r>
          </w:p>
        </w:tc>
      </w:tr>
      <w:tr w:rsidR="0054738E" w:rsidRPr="00865CCB" w14:paraId="7DF4FE02" w14:textId="77777777" w:rsidTr="002C09E7">
        <w:trPr>
          <w:trHeight w:val="144"/>
        </w:trPr>
        <w:tc>
          <w:tcPr>
            <w:tcW w:w="432" w:type="dxa"/>
            <w:shd w:val="clear" w:color="auto" w:fill="D9D9D9"/>
          </w:tcPr>
          <w:p w14:paraId="462DB9CA" w14:textId="77777777" w:rsidR="0054738E" w:rsidRPr="00865CCB" w:rsidRDefault="0054738E" w:rsidP="00CE60B5">
            <w:r>
              <w:rPr>
                <w:sz w:val="22"/>
                <w:szCs w:val="22"/>
              </w:rPr>
              <w:t>e</w:t>
            </w:r>
          </w:p>
        </w:tc>
        <w:tc>
          <w:tcPr>
            <w:tcW w:w="6948" w:type="dxa"/>
            <w:shd w:val="clear" w:color="auto" w:fill="D9D9D9"/>
          </w:tcPr>
          <w:p w14:paraId="633D484E" w14:textId="7488B35F" w:rsidR="0054738E" w:rsidRPr="00865CCB" w:rsidRDefault="0054738E" w:rsidP="004D788B">
            <w:r w:rsidRPr="00865CCB">
              <w:rPr>
                <w:sz w:val="22"/>
                <w:szCs w:val="22"/>
              </w:rPr>
              <w:t>Biliary atresia (</w:t>
            </w:r>
            <w:r w:rsidR="004D788B">
              <w:rPr>
                <w:sz w:val="22"/>
                <w:szCs w:val="22"/>
              </w:rPr>
              <w:t>see code list</w:t>
            </w:r>
            <w:r w:rsidRPr="00865CCB">
              <w:rPr>
                <w:sz w:val="22"/>
                <w:szCs w:val="22"/>
              </w:rPr>
              <w:t>)</w:t>
            </w:r>
            <w:r>
              <w:rPr>
                <w:sz w:val="22"/>
                <w:szCs w:val="22"/>
              </w:rPr>
              <w:t xml:space="preserve"> </w:t>
            </w:r>
          </w:p>
        </w:tc>
        <w:tc>
          <w:tcPr>
            <w:tcW w:w="1212" w:type="dxa"/>
            <w:shd w:val="clear" w:color="auto" w:fill="D9D9D9"/>
            <w:vAlign w:val="center"/>
          </w:tcPr>
          <w:p w14:paraId="410BD4F1" w14:textId="77777777" w:rsidR="0054738E" w:rsidRPr="0032622A" w:rsidRDefault="0054738E" w:rsidP="0032622A">
            <w:pPr>
              <w:jc w:val="center"/>
              <w:rPr>
                <w:b/>
              </w:rPr>
            </w:pPr>
            <w:r w:rsidRPr="0032622A">
              <w:rPr>
                <w:sz w:val="22"/>
                <w:szCs w:val="22"/>
              </w:rPr>
              <w:t>________</w:t>
            </w:r>
          </w:p>
        </w:tc>
      </w:tr>
      <w:tr w:rsidR="0054738E" w:rsidRPr="00865CCB" w14:paraId="5B3EA325" w14:textId="77777777" w:rsidTr="002C09E7">
        <w:trPr>
          <w:trHeight w:val="144"/>
        </w:trPr>
        <w:tc>
          <w:tcPr>
            <w:tcW w:w="432" w:type="dxa"/>
          </w:tcPr>
          <w:p w14:paraId="3AC19879" w14:textId="77777777" w:rsidR="0054738E" w:rsidRPr="00865CCB" w:rsidRDefault="0054738E" w:rsidP="00CE60B5">
            <w:r>
              <w:rPr>
                <w:sz w:val="22"/>
                <w:szCs w:val="22"/>
              </w:rPr>
              <w:t>f</w:t>
            </w:r>
            <w:r w:rsidRPr="00865CCB">
              <w:rPr>
                <w:sz w:val="22"/>
                <w:szCs w:val="22"/>
              </w:rPr>
              <w:t>.</w:t>
            </w:r>
          </w:p>
        </w:tc>
        <w:tc>
          <w:tcPr>
            <w:tcW w:w="6948" w:type="dxa"/>
          </w:tcPr>
          <w:p w14:paraId="30033CA4" w14:textId="788488CF" w:rsidR="0054738E" w:rsidRPr="00865CCB" w:rsidRDefault="0054738E" w:rsidP="004D788B">
            <w:pPr>
              <w:rPr>
                <w:lang w:val="sv-SE"/>
              </w:rPr>
            </w:pPr>
            <w:r w:rsidRPr="00865CCB">
              <w:rPr>
                <w:sz w:val="22"/>
                <w:szCs w:val="22"/>
                <w:lang w:val="sv-SE"/>
              </w:rPr>
              <w:t>Portal hypertension (</w:t>
            </w:r>
            <w:r w:rsidR="004D788B">
              <w:rPr>
                <w:sz w:val="22"/>
                <w:szCs w:val="22"/>
                <w:lang w:val="sv-SE"/>
              </w:rPr>
              <w:t>see code list</w:t>
            </w:r>
            <w:r w:rsidRPr="00865CCB">
              <w:rPr>
                <w:sz w:val="22"/>
                <w:szCs w:val="22"/>
                <w:lang w:val="sv-SE"/>
              </w:rPr>
              <w:t>)</w:t>
            </w:r>
            <w:r>
              <w:rPr>
                <w:sz w:val="22"/>
                <w:szCs w:val="22"/>
                <w:lang w:val="sv-SE"/>
              </w:rPr>
              <w:t xml:space="preserve"> </w:t>
            </w:r>
          </w:p>
        </w:tc>
        <w:tc>
          <w:tcPr>
            <w:tcW w:w="1212" w:type="dxa"/>
            <w:vAlign w:val="center"/>
          </w:tcPr>
          <w:p w14:paraId="073A1B86" w14:textId="77777777" w:rsidR="0054738E" w:rsidRPr="0032622A" w:rsidRDefault="0054738E" w:rsidP="0032622A">
            <w:pPr>
              <w:jc w:val="center"/>
              <w:rPr>
                <w:b/>
              </w:rPr>
            </w:pPr>
            <w:r w:rsidRPr="0032622A">
              <w:rPr>
                <w:sz w:val="22"/>
                <w:szCs w:val="22"/>
              </w:rPr>
              <w:t>________</w:t>
            </w:r>
          </w:p>
        </w:tc>
      </w:tr>
      <w:tr w:rsidR="0054738E" w:rsidRPr="00865CCB" w14:paraId="2AC56965" w14:textId="77777777" w:rsidTr="002C09E7">
        <w:trPr>
          <w:trHeight w:val="144"/>
        </w:trPr>
        <w:tc>
          <w:tcPr>
            <w:tcW w:w="432" w:type="dxa"/>
            <w:shd w:val="clear" w:color="auto" w:fill="D9D9D9"/>
          </w:tcPr>
          <w:p w14:paraId="0D059684" w14:textId="77777777" w:rsidR="0054738E" w:rsidRPr="00865CCB" w:rsidRDefault="0054738E" w:rsidP="00CE60B5">
            <w:r>
              <w:rPr>
                <w:sz w:val="22"/>
                <w:szCs w:val="22"/>
              </w:rPr>
              <w:t>g</w:t>
            </w:r>
            <w:r w:rsidRPr="00865CCB">
              <w:rPr>
                <w:sz w:val="22"/>
                <w:szCs w:val="22"/>
              </w:rPr>
              <w:t>.</w:t>
            </w:r>
          </w:p>
        </w:tc>
        <w:tc>
          <w:tcPr>
            <w:tcW w:w="6948" w:type="dxa"/>
            <w:shd w:val="clear" w:color="auto" w:fill="D9D9D9"/>
          </w:tcPr>
          <w:p w14:paraId="2A6BF1CA" w14:textId="727D03AD" w:rsidR="0054738E" w:rsidRPr="00865CCB" w:rsidRDefault="0054738E" w:rsidP="004D788B">
            <w:pPr>
              <w:rPr>
                <w:lang w:val="de-DE"/>
              </w:rPr>
            </w:pPr>
            <w:r>
              <w:rPr>
                <w:sz w:val="22"/>
                <w:szCs w:val="22"/>
                <w:lang w:val="de-DE"/>
              </w:rPr>
              <w:t>Celiac disease</w:t>
            </w:r>
            <w:r w:rsidR="00A31439">
              <w:rPr>
                <w:sz w:val="22"/>
                <w:szCs w:val="22"/>
                <w:lang w:val="de-DE"/>
              </w:rPr>
              <w:t xml:space="preserve">  </w:t>
            </w:r>
            <w:r>
              <w:rPr>
                <w:sz w:val="22"/>
                <w:szCs w:val="22"/>
                <w:lang w:val="de-DE"/>
              </w:rPr>
              <w:t>(</w:t>
            </w:r>
            <w:r w:rsidR="004D788B">
              <w:rPr>
                <w:sz w:val="22"/>
                <w:szCs w:val="22"/>
                <w:lang w:val="de-DE"/>
              </w:rPr>
              <w:t>see code list</w:t>
            </w:r>
            <w:r>
              <w:rPr>
                <w:sz w:val="22"/>
                <w:szCs w:val="22"/>
                <w:lang w:val="de-DE"/>
              </w:rPr>
              <w:t xml:space="preserve">) </w:t>
            </w:r>
          </w:p>
        </w:tc>
        <w:tc>
          <w:tcPr>
            <w:tcW w:w="1212" w:type="dxa"/>
            <w:shd w:val="clear" w:color="auto" w:fill="D9D9D9"/>
            <w:vAlign w:val="center"/>
          </w:tcPr>
          <w:p w14:paraId="0A278FD4" w14:textId="77777777" w:rsidR="0054738E" w:rsidRPr="0032622A" w:rsidRDefault="0054738E" w:rsidP="0032622A">
            <w:pPr>
              <w:jc w:val="center"/>
              <w:rPr>
                <w:b/>
              </w:rPr>
            </w:pPr>
            <w:r w:rsidRPr="0032622A">
              <w:rPr>
                <w:sz w:val="22"/>
                <w:szCs w:val="22"/>
              </w:rPr>
              <w:t>________</w:t>
            </w:r>
          </w:p>
        </w:tc>
      </w:tr>
      <w:tr w:rsidR="00C20B98" w:rsidRPr="00865CCB" w14:paraId="0DEE336E" w14:textId="77777777" w:rsidTr="002C09E7">
        <w:trPr>
          <w:trHeight w:val="144"/>
        </w:trPr>
        <w:tc>
          <w:tcPr>
            <w:tcW w:w="432" w:type="dxa"/>
          </w:tcPr>
          <w:p w14:paraId="72691610" w14:textId="77777777" w:rsidR="00C20B98" w:rsidRPr="00865CCB" w:rsidRDefault="00C20B98" w:rsidP="00C20B98">
            <w:r>
              <w:rPr>
                <w:sz w:val="22"/>
                <w:szCs w:val="22"/>
              </w:rPr>
              <w:t>h</w:t>
            </w:r>
            <w:r w:rsidRPr="00865CCB">
              <w:rPr>
                <w:sz w:val="22"/>
                <w:szCs w:val="22"/>
              </w:rPr>
              <w:t>.</w:t>
            </w:r>
          </w:p>
        </w:tc>
        <w:tc>
          <w:tcPr>
            <w:tcW w:w="6948" w:type="dxa"/>
          </w:tcPr>
          <w:p w14:paraId="448063DD" w14:textId="2CDBCBBE" w:rsidR="00C20B98" w:rsidRPr="00865CCB" w:rsidRDefault="00C20B98" w:rsidP="00C20B98">
            <w:r w:rsidRPr="00865CCB">
              <w:rPr>
                <w:sz w:val="22"/>
                <w:szCs w:val="22"/>
              </w:rPr>
              <w:t xml:space="preserve">Eosinophilic </w:t>
            </w:r>
            <w:r>
              <w:rPr>
                <w:sz w:val="22"/>
                <w:szCs w:val="22"/>
              </w:rPr>
              <w:t>e</w:t>
            </w:r>
            <w:r w:rsidRPr="00865CCB">
              <w:rPr>
                <w:sz w:val="22"/>
                <w:szCs w:val="22"/>
              </w:rPr>
              <w:t>sophagitis (</w:t>
            </w:r>
            <w:r>
              <w:rPr>
                <w:sz w:val="22"/>
                <w:szCs w:val="22"/>
              </w:rPr>
              <w:t>see code list</w:t>
            </w:r>
            <w:r w:rsidRPr="00865CCB">
              <w:rPr>
                <w:sz w:val="22"/>
                <w:szCs w:val="22"/>
              </w:rPr>
              <w:t>)</w:t>
            </w:r>
            <w:r>
              <w:rPr>
                <w:sz w:val="22"/>
                <w:szCs w:val="22"/>
              </w:rPr>
              <w:t xml:space="preserve"> </w:t>
            </w:r>
          </w:p>
        </w:tc>
        <w:tc>
          <w:tcPr>
            <w:tcW w:w="1212" w:type="dxa"/>
            <w:vAlign w:val="center"/>
          </w:tcPr>
          <w:p w14:paraId="01CC192B" w14:textId="747F12CC" w:rsidR="00C20B98" w:rsidRPr="0032622A" w:rsidRDefault="00C20B98" w:rsidP="0032622A">
            <w:pPr>
              <w:jc w:val="center"/>
              <w:rPr>
                <w:sz w:val="22"/>
                <w:szCs w:val="22"/>
              </w:rPr>
            </w:pPr>
            <w:r w:rsidRPr="0032622A">
              <w:rPr>
                <w:sz w:val="22"/>
                <w:szCs w:val="22"/>
              </w:rPr>
              <w:t>________</w:t>
            </w:r>
          </w:p>
        </w:tc>
      </w:tr>
      <w:tr w:rsidR="00C20B98" w:rsidRPr="00865CCB" w14:paraId="7157E8B3" w14:textId="77777777" w:rsidTr="002C09E7">
        <w:trPr>
          <w:trHeight w:val="144"/>
        </w:trPr>
        <w:tc>
          <w:tcPr>
            <w:tcW w:w="432" w:type="dxa"/>
            <w:shd w:val="clear" w:color="auto" w:fill="D9D9D9" w:themeFill="background1" w:themeFillShade="D9"/>
          </w:tcPr>
          <w:p w14:paraId="0637CE45" w14:textId="77777777" w:rsidR="00C20B98" w:rsidRDefault="00C20B98" w:rsidP="00C20B98">
            <w:r>
              <w:rPr>
                <w:sz w:val="22"/>
                <w:szCs w:val="22"/>
              </w:rPr>
              <w:t>i.</w:t>
            </w:r>
          </w:p>
        </w:tc>
        <w:tc>
          <w:tcPr>
            <w:tcW w:w="6948" w:type="dxa"/>
            <w:shd w:val="clear" w:color="auto" w:fill="D9D9D9" w:themeFill="background1" w:themeFillShade="D9"/>
          </w:tcPr>
          <w:p w14:paraId="25F0E63D" w14:textId="4157C23F" w:rsidR="00C20B98" w:rsidRPr="00865CCB" w:rsidRDefault="00C20B98" w:rsidP="00C20B98">
            <w:r>
              <w:rPr>
                <w:sz w:val="22"/>
                <w:szCs w:val="22"/>
              </w:rPr>
              <w:t xml:space="preserve">Congenital anorectal or colorectal disorders (such as </w:t>
            </w:r>
            <w:r w:rsidRPr="00706EF9">
              <w:rPr>
                <w:sz w:val="22"/>
                <w:szCs w:val="22"/>
              </w:rPr>
              <w:t>Hirschsprung disease</w:t>
            </w:r>
            <w:r>
              <w:rPr>
                <w:sz w:val="22"/>
                <w:szCs w:val="22"/>
              </w:rPr>
              <w:t xml:space="preserve">, </w:t>
            </w:r>
            <w:r w:rsidRPr="00706EF9">
              <w:rPr>
                <w:sz w:val="22"/>
                <w:szCs w:val="22"/>
              </w:rPr>
              <w:t>Imperforate anus</w:t>
            </w:r>
            <w:r>
              <w:rPr>
                <w:sz w:val="22"/>
                <w:szCs w:val="22"/>
              </w:rPr>
              <w:t xml:space="preserve">, and </w:t>
            </w:r>
            <w:r w:rsidRPr="00706EF9">
              <w:rPr>
                <w:sz w:val="22"/>
                <w:szCs w:val="22"/>
              </w:rPr>
              <w:t>Cloaca</w:t>
            </w:r>
            <w:r>
              <w:rPr>
                <w:sz w:val="22"/>
                <w:szCs w:val="22"/>
              </w:rPr>
              <w:t>)</w:t>
            </w:r>
            <w:r w:rsidR="005368D2">
              <w:rPr>
                <w:sz w:val="22"/>
                <w:szCs w:val="22"/>
              </w:rPr>
              <w:t xml:space="preserve"> (see code list)</w:t>
            </w:r>
          </w:p>
        </w:tc>
        <w:tc>
          <w:tcPr>
            <w:tcW w:w="1212" w:type="dxa"/>
            <w:shd w:val="clear" w:color="auto" w:fill="D9D9D9" w:themeFill="background1" w:themeFillShade="D9"/>
            <w:vAlign w:val="center"/>
          </w:tcPr>
          <w:p w14:paraId="25BD7C57" w14:textId="5FDF6A4C" w:rsidR="00C20B98" w:rsidRPr="0032622A" w:rsidRDefault="0032622A" w:rsidP="0032622A">
            <w:pPr>
              <w:jc w:val="center"/>
              <w:rPr>
                <w:sz w:val="22"/>
                <w:szCs w:val="22"/>
              </w:rPr>
            </w:pPr>
            <w:r w:rsidRPr="0032622A">
              <w:rPr>
                <w:sz w:val="22"/>
                <w:szCs w:val="22"/>
              </w:rPr>
              <w:t>________</w:t>
            </w:r>
          </w:p>
        </w:tc>
      </w:tr>
    </w:tbl>
    <w:p w14:paraId="5EDC5021" w14:textId="77777777" w:rsidR="00C20B98" w:rsidRDefault="00C20B98" w:rsidP="001D03E4">
      <w:pPr>
        <w:rPr>
          <w:b/>
          <w:sz w:val="22"/>
          <w:szCs w:val="22"/>
        </w:rPr>
      </w:pPr>
    </w:p>
    <w:p w14:paraId="637E2297" w14:textId="36CFE47B" w:rsidR="00F7683D" w:rsidRDefault="00F7683D" w:rsidP="001D03E4">
      <w:pPr>
        <w:pStyle w:val="Validation"/>
      </w:pPr>
      <w:r>
        <w:t>NOTES:</w:t>
      </w:r>
      <w:r>
        <w:tab/>
        <w:t>D13x should be whole number only.  Do not allow decimals.</w:t>
      </w:r>
    </w:p>
    <w:p w14:paraId="75944D50" w14:textId="77777777" w:rsidR="00316B51" w:rsidRPr="00316B51" w:rsidRDefault="00316B51" w:rsidP="001D03E4">
      <w:pPr>
        <w:pStyle w:val="ListParagraph"/>
      </w:pPr>
    </w:p>
    <w:p w14:paraId="28E47C7B" w14:textId="102014DB" w:rsidR="0054738E" w:rsidRPr="00AC3194" w:rsidRDefault="00316B51" w:rsidP="001D03E4">
      <w:pPr>
        <w:pStyle w:val="ListParagraph"/>
        <w:numPr>
          <w:ilvl w:val="0"/>
          <w:numId w:val="3"/>
        </w:numPr>
        <w:rPr>
          <w:rFonts w:ascii="Times New Roman" w:hAnsi="Times New Roman"/>
        </w:rPr>
      </w:pPr>
      <w:r w:rsidRPr="00AC3194">
        <w:rPr>
          <w:rFonts w:ascii="Times New Roman" w:hAnsi="Times New Roman"/>
          <w:b/>
          <w:bCs/>
        </w:rPr>
        <w:t xml:space="preserve">Did your Pediatric Gastroenterology program participate in any formal, multicenter </w:t>
      </w:r>
      <w:r w:rsidRPr="00AC3194">
        <w:rPr>
          <w:rFonts w:ascii="Times New Roman" w:hAnsi="Times New Roman"/>
          <w:b/>
        </w:rPr>
        <w:t xml:space="preserve">(3 or more institutions) initiatives targeted to GI or liver disorders </w:t>
      </w:r>
      <w:r w:rsidRPr="00AC3194">
        <w:rPr>
          <w:rFonts w:ascii="Times New Roman" w:hAnsi="Times New Roman"/>
          <w:b/>
          <w:bCs/>
        </w:rPr>
        <w:t>in the last calendar year?</w:t>
      </w:r>
    </w:p>
    <w:p w14:paraId="1BC3C55D" w14:textId="77777777" w:rsidR="008B26D5" w:rsidRPr="00D314B1" w:rsidRDefault="008B26D5" w:rsidP="001D03E4">
      <w:pPr>
        <w:autoSpaceDE w:val="0"/>
        <w:autoSpaceDN w:val="0"/>
        <w:adjustRightInd w:val="0"/>
        <w:ind w:left="1440"/>
        <w:rPr>
          <w:rFonts w:ascii="Arial" w:hAnsi="Arial"/>
          <w:b/>
          <w:bCs/>
          <w:color w:val="44546A" w:themeColor="text2"/>
          <w:sz w:val="18"/>
          <w:szCs w:val="22"/>
        </w:rPr>
      </w:pPr>
    </w:p>
    <w:p w14:paraId="6B670740" w14:textId="302717CC" w:rsidR="008B26D5" w:rsidRPr="00865CCB" w:rsidRDefault="008B26D5" w:rsidP="002C09E7">
      <w:pPr>
        <w:numPr>
          <w:ilvl w:val="0"/>
          <w:numId w:val="4"/>
        </w:numPr>
        <w:tabs>
          <w:tab w:val="clear" w:pos="1080"/>
        </w:tabs>
        <w:autoSpaceDE w:val="0"/>
        <w:autoSpaceDN w:val="0"/>
        <w:adjustRightInd w:val="0"/>
        <w:rPr>
          <w:sz w:val="22"/>
          <w:szCs w:val="22"/>
        </w:rPr>
      </w:pPr>
      <w:r w:rsidRPr="00865CCB">
        <w:rPr>
          <w:sz w:val="22"/>
          <w:szCs w:val="22"/>
        </w:rPr>
        <w:t xml:space="preserve">Yes – Go to Question </w:t>
      </w:r>
      <w:r>
        <w:rPr>
          <w:sz w:val="22"/>
          <w:szCs w:val="22"/>
        </w:rPr>
        <w:t>D14.1</w:t>
      </w:r>
    </w:p>
    <w:p w14:paraId="6A8E05C1" w14:textId="38FE000F" w:rsidR="008B26D5" w:rsidRPr="00865CCB" w:rsidRDefault="008B26D5" w:rsidP="002C09E7">
      <w:pPr>
        <w:numPr>
          <w:ilvl w:val="0"/>
          <w:numId w:val="4"/>
        </w:numPr>
        <w:tabs>
          <w:tab w:val="clear" w:pos="1080"/>
        </w:tabs>
        <w:autoSpaceDE w:val="0"/>
        <w:autoSpaceDN w:val="0"/>
        <w:adjustRightInd w:val="0"/>
        <w:rPr>
          <w:sz w:val="22"/>
          <w:szCs w:val="22"/>
        </w:rPr>
      </w:pPr>
      <w:r w:rsidRPr="00865CCB">
        <w:rPr>
          <w:sz w:val="22"/>
          <w:szCs w:val="22"/>
        </w:rPr>
        <w:t xml:space="preserve">No – Skip to </w:t>
      </w:r>
      <w:r>
        <w:rPr>
          <w:sz w:val="22"/>
          <w:szCs w:val="22"/>
        </w:rPr>
        <w:t>D15</w:t>
      </w:r>
    </w:p>
    <w:p w14:paraId="29E5B478" w14:textId="77777777" w:rsidR="00A3367C" w:rsidRDefault="00A3367C" w:rsidP="001D03E4">
      <w:pPr>
        <w:spacing w:line="259" w:lineRule="auto"/>
        <w:rPr>
          <w:b/>
          <w:sz w:val="22"/>
          <w:szCs w:val="22"/>
        </w:rPr>
      </w:pPr>
    </w:p>
    <w:p w14:paraId="6C491D08" w14:textId="700B8DE2" w:rsidR="0054738E" w:rsidRPr="00865CCB" w:rsidRDefault="0054738E" w:rsidP="001D03E4">
      <w:pPr>
        <w:ind w:left="1440" w:hanging="720"/>
        <w:rPr>
          <w:b/>
          <w:sz w:val="22"/>
          <w:szCs w:val="22"/>
        </w:rPr>
      </w:pPr>
      <w:r>
        <w:rPr>
          <w:b/>
          <w:sz w:val="22"/>
          <w:szCs w:val="22"/>
        </w:rPr>
        <w:t>D14</w:t>
      </w:r>
      <w:r w:rsidRPr="00865CCB">
        <w:rPr>
          <w:b/>
          <w:sz w:val="22"/>
          <w:szCs w:val="22"/>
        </w:rPr>
        <w:t xml:space="preserve">.1. </w:t>
      </w:r>
      <w:r>
        <w:rPr>
          <w:b/>
          <w:sz w:val="22"/>
          <w:szCs w:val="22"/>
        </w:rPr>
        <w:tab/>
      </w:r>
      <w:r w:rsidRPr="00347FFC">
        <w:rPr>
          <w:b/>
          <w:sz w:val="22"/>
          <w:szCs w:val="22"/>
        </w:rPr>
        <w:t xml:space="preserve">If “yes” to </w:t>
      </w:r>
      <w:r w:rsidR="00A54374" w:rsidRPr="00347FFC">
        <w:rPr>
          <w:b/>
          <w:sz w:val="22"/>
          <w:szCs w:val="22"/>
        </w:rPr>
        <w:t>D14</w:t>
      </w:r>
      <w:r w:rsidRPr="00347FFC">
        <w:rPr>
          <w:b/>
          <w:sz w:val="22"/>
          <w:szCs w:val="22"/>
        </w:rPr>
        <w:t xml:space="preserve">, please describe </w:t>
      </w:r>
      <w:r>
        <w:rPr>
          <w:b/>
          <w:sz w:val="22"/>
          <w:szCs w:val="22"/>
        </w:rPr>
        <w:t>ONE</w:t>
      </w:r>
      <w:r w:rsidRPr="00347FFC">
        <w:rPr>
          <w:b/>
          <w:sz w:val="22"/>
          <w:szCs w:val="22"/>
        </w:rPr>
        <w:t xml:space="preserve"> formal, </w:t>
      </w:r>
      <w:r w:rsidR="007469D4">
        <w:rPr>
          <w:b/>
          <w:bCs/>
          <w:sz w:val="22"/>
          <w:szCs w:val="22"/>
        </w:rPr>
        <w:t xml:space="preserve">multicenter </w:t>
      </w:r>
      <w:r w:rsidR="007469D4" w:rsidRPr="00347FFC">
        <w:rPr>
          <w:b/>
          <w:sz w:val="22"/>
          <w:szCs w:val="22"/>
        </w:rPr>
        <w:t>(3 or more institutions)</w:t>
      </w:r>
      <w:r w:rsidR="00A31439">
        <w:rPr>
          <w:b/>
          <w:sz w:val="22"/>
          <w:szCs w:val="22"/>
        </w:rPr>
        <w:t xml:space="preserve"> </w:t>
      </w:r>
      <w:r w:rsidRPr="00347FFC">
        <w:rPr>
          <w:b/>
          <w:sz w:val="22"/>
          <w:szCs w:val="22"/>
        </w:rPr>
        <w:t>initiative</w:t>
      </w:r>
      <w:r w:rsidR="007469D4">
        <w:rPr>
          <w:b/>
          <w:sz w:val="22"/>
          <w:szCs w:val="22"/>
        </w:rPr>
        <w:t xml:space="preserve"> – research or quality improvement project </w:t>
      </w:r>
      <w:r w:rsidR="00756269">
        <w:rPr>
          <w:b/>
          <w:sz w:val="22"/>
          <w:szCs w:val="22"/>
        </w:rPr>
        <w:t>–</w:t>
      </w:r>
      <w:r w:rsidR="007469D4">
        <w:rPr>
          <w:b/>
          <w:sz w:val="22"/>
          <w:szCs w:val="22"/>
        </w:rPr>
        <w:t xml:space="preserve"> in GI or Liver disease</w:t>
      </w:r>
      <w:r w:rsidRPr="00347FFC">
        <w:rPr>
          <w:b/>
          <w:sz w:val="22"/>
          <w:szCs w:val="22"/>
        </w:rPr>
        <w:t>.</w:t>
      </w:r>
    </w:p>
    <w:tbl>
      <w:tblPr>
        <w:tblW w:w="0" w:type="auto"/>
        <w:tblInd w:w="1345" w:type="dxa"/>
        <w:tblLook w:val="01E0" w:firstRow="1" w:lastRow="1" w:firstColumn="1" w:lastColumn="1" w:noHBand="0" w:noVBand="0"/>
      </w:tblPr>
      <w:tblGrid>
        <w:gridCol w:w="8072"/>
      </w:tblGrid>
      <w:tr w:rsidR="0054738E" w:rsidRPr="00865CCB" w14:paraId="2D4BD38B" w14:textId="77777777" w:rsidTr="002C09E7">
        <w:trPr>
          <w:trHeight w:val="467"/>
        </w:trPr>
        <w:tc>
          <w:tcPr>
            <w:tcW w:w="8072" w:type="dxa"/>
            <w:tcBorders>
              <w:top w:val="single" w:sz="4" w:space="0" w:color="auto"/>
              <w:left w:val="single" w:sz="4" w:space="0" w:color="auto"/>
              <w:bottom w:val="single" w:sz="4" w:space="0" w:color="auto"/>
              <w:right w:val="single" w:sz="4" w:space="0" w:color="auto"/>
            </w:tcBorders>
          </w:tcPr>
          <w:p w14:paraId="4BEBBA03" w14:textId="18FCD29F" w:rsidR="0054738E" w:rsidRPr="00D314B1" w:rsidRDefault="0054738E" w:rsidP="00CE60B5">
            <w:pPr>
              <w:rPr>
                <w:rFonts w:ascii="Arial" w:eastAsia="Arial Unicode MS" w:hAnsi="Arial" w:cs="Arial"/>
                <w:b/>
                <w:color w:val="44546A" w:themeColor="text2"/>
                <w:sz w:val="18"/>
                <w:szCs w:val="18"/>
                <w:lang w:eastAsia="ko-KR"/>
              </w:rPr>
            </w:pPr>
          </w:p>
        </w:tc>
      </w:tr>
    </w:tbl>
    <w:p w14:paraId="69BF6C5C" w14:textId="42D67A75" w:rsidR="00527626" w:rsidRDefault="00527626" w:rsidP="001D03E4">
      <w:pPr>
        <w:spacing w:line="259" w:lineRule="auto"/>
        <w:rPr>
          <w:b/>
          <w:sz w:val="22"/>
          <w:szCs w:val="22"/>
        </w:rPr>
      </w:pPr>
    </w:p>
    <w:p w14:paraId="6FACE76D" w14:textId="201A185D" w:rsidR="0054738E" w:rsidRDefault="0054738E" w:rsidP="001D03E4">
      <w:pPr>
        <w:numPr>
          <w:ilvl w:val="0"/>
          <w:numId w:val="3"/>
        </w:numPr>
        <w:rPr>
          <w:b/>
          <w:sz w:val="22"/>
          <w:szCs w:val="22"/>
        </w:rPr>
      </w:pPr>
      <w:r w:rsidRPr="00942463">
        <w:rPr>
          <w:b/>
          <w:sz w:val="22"/>
          <w:szCs w:val="22"/>
        </w:rPr>
        <w:t xml:space="preserve">Did your </w:t>
      </w:r>
      <w:r>
        <w:rPr>
          <w:b/>
          <w:sz w:val="22"/>
          <w:szCs w:val="22"/>
        </w:rPr>
        <w:t xml:space="preserve">Pediatric </w:t>
      </w:r>
      <w:r w:rsidRPr="00942463">
        <w:rPr>
          <w:b/>
          <w:sz w:val="22"/>
          <w:szCs w:val="22"/>
        </w:rPr>
        <w:t>Gastroenterology</w:t>
      </w:r>
      <w:r w:rsidR="00D66710">
        <w:rPr>
          <w:b/>
          <w:sz w:val="22"/>
          <w:szCs w:val="22"/>
        </w:rPr>
        <w:t xml:space="preserve"> or Pediatric Surgery</w:t>
      </w:r>
      <w:r w:rsidR="00D66710">
        <w:rPr>
          <w:rStyle w:val="FootnoteReference"/>
          <w:b/>
          <w:sz w:val="22"/>
          <w:szCs w:val="22"/>
        </w:rPr>
        <w:footnoteReference w:id="28"/>
      </w:r>
      <w:r w:rsidRPr="00942463">
        <w:rPr>
          <w:b/>
          <w:sz w:val="22"/>
          <w:szCs w:val="22"/>
        </w:rPr>
        <w:t xml:space="preserve"> program participate in</w:t>
      </w:r>
      <w:r w:rsidR="0020574B">
        <w:rPr>
          <w:b/>
          <w:sz w:val="22"/>
          <w:szCs w:val="22"/>
        </w:rPr>
        <w:t xml:space="preserve"> one or more</w:t>
      </w:r>
      <w:r w:rsidRPr="00942463">
        <w:rPr>
          <w:b/>
          <w:sz w:val="22"/>
          <w:szCs w:val="22"/>
        </w:rPr>
        <w:t xml:space="preserve"> of the following types of </w:t>
      </w:r>
      <w:r w:rsidR="0020574B" w:rsidRPr="00852BF3">
        <w:rPr>
          <w:b/>
          <w:sz w:val="22"/>
          <w:szCs w:val="22"/>
          <w:u w:val="single"/>
        </w:rPr>
        <w:t>trials, studies, or databases</w:t>
      </w:r>
      <w:r w:rsidR="0020574B">
        <w:rPr>
          <w:rStyle w:val="FootnoteReference"/>
          <w:sz w:val="22"/>
          <w:szCs w:val="22"/>
        </w:rPr>
        <w:footnoteReference w:id="29"/>
      </w:r>
      <w:r w:rsidR="0020574B" w:rsidRPr="00942463">
        <w:rPr>
          <w:b/>
          <w:sz w:val="22"/>
          <w:szCs w:val="22"/>
        </w:rPr>
        <w:t xml:space="preserve"> </w:t>
      </w:r>
      <w:r w:rsidRPr="00942463">
        <w:rPr>
          <w:b/>
          <w:sz w:val="22"/>
          <w:szCs w:val="22"/>
        </w:rPr>
        <w:t xml:space="preserve">in the </w:t>
      </w:r>
      <w:r>
        <w:rPr>
          <w:b/>
          <w:sz w:val="22"/>
          <w:szCs w:val="22"/>
        </w:rPr>
        <w:t>l</w:t>
      </w:r>
      <w:r w:rsidRPr="00942463">
        <w:rPr>
          <w:b/>
          <w:sz w:val="22"/>
          <w:szCs w:val="22"/>
        </w:rPr>
        <w:t>ast calendar year?</w:t>
      </w:r>
    </w:p>
    <w:tbl>
      <w:tblPr>
        <w:tblW w:w="7020" w:type="dxa"/>
        <w:tblInd w:w="720" w:type="dxa"/>
        <w:tblLayout w:type="fixed"/>
        <w:tblCellMar>
          <w:left w:w="0" w:type="dxa"/>
          <w:right w:w="0" w:type="dxa"/>
        </w:tblCellMar>
        <w:tblLook w:val="04A0" w:firstRow="1" w:lastRow="0" w:firstColumn="1" w:lastColumn="0" w:noHBand="0" w:noVBand="1"/>
      </w:tblPr>
      <w:tblGrid>
        <w:gridCol w:w="479"/>
        <w:gridCol w:w="4381"/>
        <w:gridCol w:w="1080"/>
        <w:gridCol w:w="1080"/>
      </w:tblGrid>
      <w:tr w:rsidR="00D66710" w14:paraId="35EDC1ED" w14:textId="77777777" w:rsidTr="00491FD8">
        <w:tc>
          <w:tcPr>
            <w:tcW w:w="479" w:type="dxa"/>
            <w:tcMar>
              <w:top w:w="0" w:type="dxa"/>
              <w:left w:w="108" w:type="dxa"/>
              <w:bottom w:w="0" w:type="dxa"/>
              <w:right w:w="108" w:type="dxa"/>
            </w:tcMar>
          </w:tcPr>
          <w:p w14:paraId="573730EA" w14:textId="77777777" w:rsidR="00D66710" w:rsidRPr="00AF7B46" w:rsidRDefault="00D66710" w:rsidP="00D66710">
            <w:pPr>
              <w:rPr>
                <w:rFonts w:eastAsia="Calibri"/>
                <w:b/>
                <w:bCs/>
              </w:rPr>
            </w:pPr>
          </w:p>
        </w:tc>
        <w:tc>
          <w:tcPr>
            <w:tcW w:w="4381" w:type="dxa"/>
            <w:tcMar>
              <w:top w:w="0" w:type="dxa"/>
              <w:left w:w="108" w:type="dxa"/>
              <w:bottom w:w="0" w:type="dxa"/>
              <w:right w:w="108" w:type="dxa"/>
            </w:tcMar>
          </w:tcPr>
          <w:p w14:paraId="7B5C65A2" w14:textId="77777777" w:rsidR="00D66710" w:rsidRPr="00AF7B46" w:rsidRDefault="00D66710" w:rsidP="00D66710">
            <w:pPr>
              <w:rPr>
                <w:rFonts w:eastAsia="Calibri"/>
                <w:b/>
                <w:bCs/>
              </w:rPr>
            </w:pPr>
          </w:p>
        </w:tc>
        <w:tc>
          <w:tcPr>
            <w:tcW w:w="1080" w:type="dxa"/>
            <w:tcMar>
              <w:top w:w="0" w:type="dxa"/>
              <w:left w:w="108" w:type="dxa"/>
              <w:bottom w:w="0" w:type="dxa"/>
              <w:right w:w="108" w:type="dxa"/>
            </w:tcMar>
            <w:vAlign w:val="bottom"/>
            <w:hideMark/>
          </w:tcPr>
          <w:p w14:paraId="22B3F5E2" w14:textId="77777777" w:rsidR="00D66710" w:rsidRPr="00AF7B46" w:rsidRDefault="00D66710" w:rsidP="00D66710">
            <w:pPr>
              <w:jc w:val="center"/>
              <w:rPr>
                <w:rFonts w:eastAsia="Calibri"/>
                <w:b/>
                <w:bCs/>
              </w:rPr>
            </w:pPr>
            <w:r w:rsidRPr="00AF7B46">
              <w:rPr>
                <w:b/>
                <w:bCs/>
                <w:sz w:val="22"/>
                <w:szCs w:val="22"/>
              </w:rPr>
              <w:t>Yes</w:t>
            </w:r>
          </w:p>
        </w:tc>
        <w:tc>
          <w:tcPr>
            <w:tcW w:w="1080" w:type="dxa"/>
            <w:tcMar>
              <w:top w:w="0" w:type="dxa"/>
              <w:left w:w="108" w:type="dxa"/>
              <w:bottom w:w="0" w:type="dxa"/>
              <w:right w:w="108" w:type="dxa"/>
            </w:tcMar>
            <w:vAlign w:val="bottom"/>
            <w:hideMark/>
          </w:tcPr>
          <w:p w14:paraId="6CECA6A8" w14:textId="49BA7909" w:rsidR="00D66710" w:rsidRPr="00AF7B46" w:rsidRDefault="00D66710" w:rsidP="00D66710">
            <w:pPr>
              <w:jc w:val="center"/>
              <w:rPr>
                <w:rFonts w:eastAsia="Calibri"/>
                <w:b/>
                <w:bCs/>
              </w:rPr>
            </w:pPr>
            <w:r w:rsidRPr="00AF7B46">
              <w:rPr>
                <w:b/>
                <w:bCs/>
                <w:sz w:val="22"/>
                <w:szCs w:val="22"/>
              </w:rPr>
              <w:t>N</w:t>
            </w:r>
            <w:r>
              <w:rPr>
                <w:b/>
                <w:bCs/>
                <w:sz w:val="22"/>
                <w:szCs w:val="22"/>
              </w:rPr>
              <w:t>o</w:t>
            </w:r>
          </w:p>
        </w:tc>
      </w:tr>
      <w:tr w:rsidR="00D66710" w14:paraId="66AA35D5" w14:textId="77777777" w:rsidTr="00491FD8">
        <w:trPr>
          <w:trHeight w:val="80"/>
        </w:trPr>
        <w:tc>
          <w:tcPr>
            <w:tcW w:w="479" w:type="dxa"/>
            <w:shd w:val="clear" w:color="auto" w:fill="D9D9D9"/>
            <w:tcMar>
              <w:top w:w="0" w:type="dxa"/>
              <w:left w:w="108" w:type="dxa"/>
              <w:bottom w:w="0" w:type="dxa"/>
              <w:right w:w="108" w:type="dxa"/>
            </w:tcMar>
            <w:hideMark/>
          </w:tcPr>
          <w:p w14:paraId="7D356E92" w14:textId="77777777" w:rsidR="00D66710" w:rsidRPr="00AF7B46" w:rsidRDefault="00D66710" w:rsidP="00CE60B5">
            <w:pPr>
              <w:rPr>
                <w:rFonts w:eastAsia="Calibri"/>
              </w:rPr>
            </w:pPr>
            <w:r w:rsidRPr="00AF7B46">
              <w:rPr>
                <w:sz w:val="22"/>
                <w:szCs w:val="22"/>
              </w:rPr>
              <w:t>a.</w:t>
            </w:r>
          </w:p>
        </w:tc>
        <w:tc>
          <w:tcPr>
            <w:tcW w:w="4381" w:type="dxa"/>
            <w:shd w:val="clear" w:color="auto" w:fill="D9D9D9"/>
            <w:tcMar>
              <w:top w:w="0" w:type="dxa"/>
              <w:left w:w="108" w:type="dxa"/>
              <w:bottom w:w="0" w:type="dxa"/>
              <w:right w:w="108" w:type="dxa"/>
            </w:tcMar>
            <w:hideMark/>
          </w:tcPr>
          <w:p w14:paraId="05DFD034" w14:textId="77777777" w:rsidR="00D66710" w:rsidRPr="00095E15" w:rsidRDefault="00D66710" w:rsidP="00CE60B5">
            <w:pPr>
              <w:rPr>
                <w:rFonts w:eastAsia="Calibri"/>
              </w:rPr>
            </w:pPr>
            <w:r w:rsidRPr="0015207F">
              <w:rPr>
                <w:sz w:val="22"/>
                <w:szCs w:val="22"/>
              </w:rPr>
              <w:t>Prospective randomized clinical trial</w:t>
            </w:r>
          </w:p>
        </w:tc>
        <w:tc>
          <w:tcPr>
            <w:tcW w:w="1080" w:type="dxa"/>
            <w:shd w:val="clear" w:color="auto" w:fill="D9D9D9"/>
            <w:tcMar>
              <w:top w:w="0" w:type="dxa"/>
              <w:left w:w="108" w:type="dxa"/>
              <w:bottom w:w="0" w:type="dxa"/>
              <w:right w:w="108" w:type="dxa"/>
            </w:tcMar>
            <w:vAlign w:val="center"/>
            <w:hideMark/>
          </w:tcPr>
          <w:p w14:paraId="7643036D"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shd w:val="clear" w:color="auto" w:fill="D9D9D9"/>
            <w:tcMar>
              <w:top w:w="0" w:type="dxa"/>
              <w:left w:w="108" w:type="dxa"/>
              <w:bottom w:w="0" w:type="dxa"/>
              <w:right w:w="108" w:type="dxa"/>
            </w:tcMar>
            <w:vAlign w:val="center"/>
            <w:hideMark/>
          </w:tcPr>
          <w:p w14:paraId="03E750B5"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5E58EED6" w14:textId="77777777" w:rsidTr="00491FD8">
        <w:trPr>
          <w:trHeight w:val="207"/>
        </w:trPr>
        <w:tc>
          <w:tcPr>
            <w:tcW w:w="479" w:type="dxa"/>
            <w:tcMar>
              <w:top w:w="0" w:type="dxa"/>
              <w:left w:w="108" w:type="dxa"/>
              <w:bottom w:w="0" w:type="dxa"/>
              <w:right w:w="108" w:type="dxa"/>
            </w:tcMar>
            <w:hideMark/>
          </w:tcPr>
          <w:p w14:paraId="0AD9F50F" w14:textId="77777777" w:rsidR="00D66710" w:rsidRPr="00AF7B46" w:rsidRDefault="00D66710" w:rsidP="00CE60B5">
            <w:pPr>
              <w:rPr>
                <w:rFonts w:eastAsia="Calibri"/>
              </w:rPr>
            </w:pPr>
            <w:r w:rsidRPr="00AF7B46">
              <w:rPr>
                <w:sz w:val="22"/>
                <w:szCs w:val="22"/>
              </w:rPr>
              <w:t>b.</w:t>
            </w:r>
          </w:p>
        </w:tc>
        <w:tc>
          <w:tcPr>
            <w:tcW w:w="4381" w:type="dxa"/>
            <w:tcMar>
              <w:top w:w="0" w:type="dxa"/>
              <w:left w:w="108" w:type="dxa"/>
              <w:bottom w:w="0" w:type="dxa"/>
              <w:right w:w="108" w:type="dxa"/>
            </w:tcMar>
            <w:hideMark/>
          </w:tcPr>
          <w:p w14:paraId="669AF6B2" w14:textId="77777777" w:rsidR="00D66710" w:rsidRPr="00095E15" w:rsidRDefault="00D66710" w:rsidP="00CE60B5">
            <w:pPr>
              <w:rPr>
                <w:rFonts w:eastAsia="Calibri"/>
                <w:vertAlign w:val="superscript"/>
              </w:rPr>
            </w:pPr>
            <w:r w:rsidRPr="0015207F">
              <w:rPr>
                <w:sz w:val="22"/>
                <w:szCs w:val="22"/>
              </w:rPr>
              <w:t>Prospective observational studies</w:t>
            </w:r>
          </w:p>
        </w:tc>
        <w:tc>
          <w:tcPr>
            <w:tcW w:w="1080" w:type="dxa"/>
            <w:tcMar>
              <w:top w:w="0" w:type="dxa"/>
              <w:left w:w="108" w:type="dxa"/>
              <w:bottom w:w="0" w:type="dxa"/>
              <w:right w:w="108" w:type="dxa"/>
            </w:tcMar>
            <w:vAlign w:val="center"/>
            <w:hideMark/>
          </w:tcPr>
          <w:p w14:paraId="61F6F7FC"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tcMar>
              <w:top w:w="0" w:type="dxa"/>
              <w:left w:w="108" w:type="dxa"/>
              <w:bottom w:w="0" w:type="dxa"/>
              <w:right w:w="108" w:type="dxa"/>
            </w:tcMar>
            <w:vAlign w:val="center"/>
            <w:hideMark/>
          </w:tcPr>
          <w:p w14:paraId="5A9458E9"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047AB749" w14:textId="77777777" w:rsidTr="00491FD8">
        <w:trPr>
          <w:trHeight w:val="80"/>
        </w:trPr>
        <w:tc>
          <w:tcPr>
            <w:tcW w:w="479" w:type="dxa"/>
            <w:shd w:val="clear" w:color="auto" w:fill="D9D9D9"/>
            <w:tcMar>
              <w:top w:w="0" w:type="dxa"/>
              <w:left w:w="108" w:type="dxa"/>
              <w:bottom w:w="0" w:type="dxa"/>
              <w:right w:w="108" w:type="dxa"/>
            </w:tcMar>
            <w:hideMark/>
          </w:tcPr>
          <w:p w14:paraId="60259529" w14:textId="77777777" w:rsidR="00D66710" w:rsidRPr="00AF7B46" w:rsidRDefault="00D66710" w:rsidP="00CE60B5">
            <w:pPr>
              <w:rPr>
                <w:rFonts w:eastAsia="Calibri"/>
              </w:rPr>
            </w:pPr>
            <w:r w:rsidRPr="00AF7B46">
              <w:rPr>
                <w:sz w:val="22"/>
                <w:szCs w:val="22"/>
              </w:rPr>
              <w:t>c.</w:t>
            </w:r>
          </w:p>
        </w:tc>
        <w:tc>
          <w:tcPr>
            <w:tcW w:w="4381" w:type="dxa"/>
            <w:shd w:val="clear" w:color="auto" w:fill="D9D9D9"/>
            <w:tcMar>
              <w:top w:w="0" w:type="dxa"/>
              <w:left w:w="108" w:type="dxa"/>
              <w:bottom w:w="0" w:type="dxa"/>
              <w:right w:w="108" w:type="dxa"/>
            </w:tcMar>
            <w:hideMark/>
          </w:tcPr>
          <w:p w14:paraId="1CD82C8C" w14:textId="77777777" w:rsidR="00D66710" w:rsidRPr="00095E15" w:rsidRDefault="00D66710" w:rsidP="00CE60B5">
            <w:pPr>
              <w:rPr>
                <w:rFonts w:eastAsia="Calibri"/>
                <w:vertAlign w:val="superscript"/>
              </w:rPr>
            </w:pPr>
            <w:r w:rsidRPr="0015207F">
              <w:rPr>
                <w:sz w:val="22"/>
                <w:szCs w:val="22"/>
              </w:rPr>
              <w:t>Prospective clinical database on patient care</w:t>
            </w:r>
          </w:p>
        </w:tc>
        <w:tc>
          <w:tcPr>
            <w:tcW w:w="1080" w:type="dxa"/>
            <w:shd w:val="clear" w:color="auto" w:fill="D9D9D9"/>
            <w:tcMar>
              <w:top w:w="0" w:type="dxa"/>
              <w:left w:w="108" w:type="dxa"/>
              <w:bottom w:w="0" w:type="dxa"/>
              <w:right w:w="108" w:type="dxa"/>
            </w:tcMar>
            <w:vAlign w:val="center"/>
            <w:hideMark/>
          </w:tcPr>
          <w:p w14:paraId="2C31CADB"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shd w:val="clear" w:color="auto" w:fill="D9D9D9"/>
            <w:tcMar>
              <w:top w:w="0" w:type="dxa"/>
              <w:left w:w="108" w:type="dxa"/>
              <w:bottom w:w="0" w:type="dxa"/>
              <w:right w:w="108" w:type="dxa"/>
            </w:tcMar>
            <w:vAlign w:val="center"/>
            <w:hideMark/>
          </w:tcPr>
          <w:p w14:paraId="0D3FFECA"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2A27B163" w14:textId="77777777" w:rsidTr="00491FD8">
        <w:trPr>
          <w:trHeight w:val="80"/>
        </w:trPr>
        <w:tc>
          <w:tcPr>
            <w:tcW w:w="479" w:type="dxa"/>
            <w:tcMar>
              <w:top w:w="0" w:type="dxa"/>
              <w:left w:w="108" w:type="dxa"/>
              <w:bottom w:w="0" w:type="dxa"/>
              <w:right w:w="108" w:type="dxa"/>
            </w:tcMar>
            <w:hideMark/>
          </w:tcPr>
          <w:p w14:paraId="59B95D37" w14:textId="77777777" w:rsidR="00D66710" w:rsidRPr="00AF7B46" w:rsidRDefault="00D66710" w:rsidP="00CE60B5">
            <w:pPr>
              <w:rPr>
                <w:rFonts w:eastAsia="Calibri"/>
              </w:rPr>
            </w:pPr>
            <w:r>
              <w:rPr>
                <w:sz w:val="22"/>
                <w:szCs w:val="22"/>
              </w:rPr>
              <w:t>d</w:t>
            </w:r>
            <w:r w:rsidRPr="00AF7B46">
              <w:rPr>
                <w:sz w:val="22"/>
                <w:szCs w:val="22"/>
              </w:rPr>
              <w:t>.</w:t>
            </w:r>
          </w:p>
        </w:tc>
        <w:tc>
          <w:tcPr>
            <w:tcW w:w="4381" w:type="dxa"/>
            <w:tcMar>
              <w:top w:w="0" w:type="dxa"/>
              <w:left w:w="108" w:type="dxa"/>
              <w:bottom w:w="0" w:type="dxa"/>
              <w:right w:w="108" w:type="dxa"/>
            </w:tcMar>
            <w:hideMark/>
          </w:tcPr>
          <w:p w14:paraId="3739DDD3" w14:textId="77777777" w:rsidR="00D66710" w:rsidRPr="00095E15" w:rsidRDefault="00D66710" w:rsidP="00CE60B5">
            <w:pPr>
              <w:rPr>
                <w:rFonts w:eastAsia="Calibri"/>
                <w:vertAlign w:val="superscript"/>
              </w:rPr>
            </w:pPr>
            <w:r w:rsidRPr="0015207F">
              <w:rPr>
                <w:sz w:val="22"/>
                <w:szCs w:val="22"/>
              </w:rPr>
              <w:t>Prospective non-randomized clinical trial (i.e., open label trial, single case trials)</w:t>
            </w:r>
          </w:p>
        </w:tc>
        <w:tc>
          <w:tcPr>
            <w:tcW w:w="1080" w:type="dxa"/>
            <w:tcMar>
              <w:top w:w="0" w:type="dxa"/>
              <w:left w:w="108" w:type="dxa"/>
              <w:bottom w:w="0" w:type="dxa"/>
              <w:right w:w="108" w:type="dxa"/>
            </w:tcMar>
            <w:vAlign w:val="center"/>
            <w:hideMark/>
          </w:tcPr>
          <w:p w14:paraId="41FFAF22"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tcMar>
              <w:top w:w="0" w:type="dxa"/>
              <w:left w:w="108" w:type="dxa"/>
              <w:bottom w:w="0" w:type="dxa"/>
              <w:right w:w="108" w:type="dxa"/>
            </w:tcMar>
            <w:vAlign w:val="center"/>
            <w:hideMark/>
          </w:tcPr>
          <w:p w14:paraId="08EE9022" w14:textId="77777777" w:rsidR="00D66710" w:rsidRPr="00AF7B46" w:rsidRDefault="00D66710" w:rsidP="00CE60B5">
            <w:pPr>
              <w:jc w:val="center"/>
              <w:rPr>
                <w:rFonts w:eastAsia="Calibri"/>
              </w:rPr>
            </w:pPr>
            <w:r w:rsidRPr="00AF7B46">
              <w:rPr>
                <w:rFonts w:ascii="Arial" w:hAnsi="Arial" w:cs="Arial"/>
                <w:sz w:val="22"/>
                <w:szCs w:val="22"/>
              </w:rPr>
              <w:t>○</w:t>
            </w:r>
          </w:p>
        </w:tc>
      </w:tr>
    </w:tbl>
    <w:p w14:paraId="65C061A9" w14:textId="24BEA3FE" w:rsidR="0029055C" w:rsidRDefault="0029055C" w:rsidP="00F06037">
      <w:pPr>
        <w:rPr>
          <w:b/>
          <w:sz w:val="22"/>
          <w:szCs w:val="22"/>
        </w:rPr>
      </w:pPr>
    </w:p>
    <w:p w14:paraId="5D41148F" w14:textId="4D93B42E" w:rsidR="0054738E" w:rsidRDefault="0029055C" w:rsidP="002923FA">
      <w:pPr>
        <w:spacing w:after="160" w:line="259" w:lineRule="auto"/>
        <w:rPr>
          <w:b/>
          <w:sz w:val="22"/>
          <w:szCs w:val="22"/>
        </w:rPr>
      </w:pPr>
      <w:r>
        <w:rPr>
          <w:b/>
          <w:sz w:val="22"/>
          <w:szCs w:val="22"/>
        </w:rPr>
        <w:br w:type="page"/>
      </w:r>
    </w:p>
    <w:p w14:paraId="206F9026" w14:textId="159C6077" w:rsidR="0054738E" w:rsidRPr="00E266D4" w:rsidRDefault="00592F37" w:rsidP="001D03E4">
      <w:pPr>
        <w:numPr>
          <w:ilvl w:val="0"/>
          <w:numId w:val="3"/>
        </w:numPr>
        <w:rPr>
          <w:b/>
          <w:sz w:val="22"/>
          <w:szCs w:val="22"/>
        </w:rPr>
      </w:pPr>
      <w:r w:rsidRPr="0051485C">
        <w:rPr>
          <w:b/>
          <w:sz w:val="22"/>
          <w:szCs w:val="22"/>
        </w:rPr>
        <w:lastRenderedPageBreak/>
        <w:t xml:space="preserve">How </w:t>
      </w:r>
      <w:r w:rsidR="0054738E" w:rsidRPr="0051485C">
        <w:rPr>
          <w:b/>
          <w:sz w:val="22"/>
          <w:szCs w:val="22"/>
        </w:rPr>
        <w:t xml:space="preserve">many IRB approved studies with principal investigators in the Pediatric Gastroenterology </w:t>
      </w:r>
      <w:r w:rsidR="00122EBD">
        <w:rPr>
          <w:b/>
          <w:sz w:val="22"/>
          <w:szCs w:val="22"/>
        </w:rPr>
        <w:t>or Pediatric Surgery</w:t>
      </w:r>
      <w:r w:rsidR="00122EBD">
        <w:rPr>
          <w:rStyle w:val="FootnoteReference"/>
          <w:b/>
          <w:sz w:val="22"/>
          <w:szCs w:val="22"/>
        </w:rPr>
        <w:footnoteReference w:id="30"/>
      </w:r>
      <w:r w:rsidR="00122EBD">
        <w:rPr>
          <w:b/>
          <w:sz w:val="22"/>
          <w:szCs w:val="22"/>
        </w:rPr>
        <w:t xml:space="preserve"> </w:t>
      </w:r>
      <w:r w:rsidR="0054738E" w:rsidRPr="0051485C">
        <w:rPr>
          <w:b/>
          <w:sz w:val="22"/>
          <w:szCs w:val="22"/>
        </w:rPr>
        <w:t>program</w:t>
      </w:r>
      <w:r w:rsidR="00122EBD">
        <w:rPr>
          <w:b/>
          <w:sz w:val="22"/>
          <w:szCs w:val="22"/>
        </w:rPr>
        <w:t>s</w:t>
      </w:r>
      <w:r w:rsidR="0054738E" w:rsidRPr="0051485C">
        <w:rPr>
          <w:b/>
          <w:sz w:val="22"/>
          <w:szCs w:val="22"/>
        </w:rPr>
        <w:t xml:space="preserve"> are currently being conducted at your hospital?</w:t>
      </w:r>
      <w:r w:rsidR="0054738E">
        <w:rPr>
          <w:b/>
          <w:sz w:val="22"/>
          <w:szCs w:val="22"/>
        </w:rPr>
        <w:t xml:space="preserve"> </w:t>
      </w:r>
    </w:p>
    <w:p w14:paraId="72F9D007" w14:textId="77777777" w:rsidR="0054738E" w:rsidRDefault="0054738E" w:rsidP="001D03E4">
      <w:pPr>
        <w:ind w:left="720"/>
        <w:rPr>
          <w:b/>
          <w:bCs/>
          <w:sz w:val="22"/>
          <w:szCs w:val="22"/>
        </w:rPr>
      </w:pPr>
    </w:p>
    <w:p w14:paraId="4101EBF6" w14:textId="77777777" w:rsidR="00491FD8" w:rsidRPr="00865CCB" w:rsidRDefault="00491FD8" w:rsidP="00491FD8">
      <w:pPr>
        <w:numPr>
          <w:ilvl w:val="0"/>
          <w:numId w:val="4"/>
        </w:numPr>
        <w:tabs>
          <w:tab w:val="clear" w:pos="1080"/>
        </w:tabs>
        <w:autoSpaceDE w:val="0"/>
        <w:autoSpaceDN w:val="0"/>
        <w:adjustRightInd w:val="0"/>
        <w:rPr>
          <w:sz w:val="22"/>
          <w:szCs w:val="22"/>
        </w:rPr>
      </w:pPr>
      <w:r>
        <w:rPr>
          <w:sz w:val="22"/>
          <w:szCs w:val="22"/>
        </w:rPr>
        <w:t>0</w:t>
      </w:r>
    </w:p>
    <w:p w14:paraId="01C60BDF" w14:textId="77777777" w:rsidR="00491FD8" w:rsidRDefault="00491FD8" w:rsidP="00491FD8">
      <w:pPr>
        <w:numPr>
          <w:ilvl w:val="0"/>
          <w:numId w:val="4"/>
        </w:numPr>
        <w:tabs>
          <w:tab w:val="clear" w:pos="1080"/>
        </w:tabs>
        <w:autoSpaceDE w:val="0"/>
        <w:autoSpaceDN w:val="0"/>
        <w:adjustRightInd w:val="0"/>
        <w:rPr>
          <w:sz w:val="22"/>
          <w:szCs w:val="22"/>
        </w:rPr>
      </w:pPr>
      <w:r>
        <w:rPr>
          <w:sz w:val="22"/>
          <w:szCs w:val="22"/>
        </w:rPr>
        <w:t>1-6</w:t>
      </w:r>
    </w:p>
    <w:p w14:paraId="25C212C6" w14:textId="77777777" w:rsidR="00491FD8" w:rsidRDefault="00491FD8" w:rsidP="00491FD8">
      <w:pPr>
        <w:numPr>
          <w:ilvl w:val="0"/>
          <w:numId w:val="4"/>
        </w:numPr>
        <w:tabs>
          <w:tab w:val="clear" w:pos="1080"/>
        </w:tabs>
        <w:autoSpaceDE w:val="0"/>
        <w:autoSpaceDN w:val="0"/>
        <w:adjustRightInd w:val="0"/>
        <w:rPr>
          <w:sz w:val="22"/>
          <w:szCs w:val="22"/>
        </w:rPr>
      </w:pPr>
      <w:r>
        <w:rPr>
          <w:sz w:val="22"/>
          <w:szCs w:val="22"/>
        </w:rPr>
        <w:t>7-11</w:t>
      </w:r>
    </w:p>
    <w:p w14:paraId="21570895" w14:textId="77777777" w:rsidR="00491FD8" w:rsidRPr="00865CCB" w:rsidRDefault="00491FD8" w:rsidP="00491FD8">
      <w:pPr>
        <w:numPr>
          <w:ilvl w:val="0"/>
          <w:numId w:val="4"/>
        </w:numPr>
        <w:tabs>
          <w:tab w:val="clear" w:pos="1080"/>
        </w:tabs>
        <w:autoSpaceDE w:val="0"/>
        <w:autoSpaceDN w:val="0"/>
        <w:adjustRightInd w:val="0"/>
        <w:rPr>
          <w:sz w:val="22"/>
          <w:szCs w:val="22"/>
        </w:rPr>
      </w:pPr>
      <w:r>
        <w:rPr>
          <w:sz w:val="22"/>
          <w:szCs w:val="22"/>
        </w:rPr>
        <w:t>12 or more</w:t>
      </w:r>
    </w:p>
    <w:p w14:paraId="7DEA1B82" w14:textId="77777777" w:rsidR="00A45617" w:rsidRPr="00D314B1" w:rsidRDefault="00A45617" w:rsidP="001D03E4">
      <w:pPr>
        <w:ind w:left="720"/>
        <w:rPr>
          <w:rFonts w:ascii="Arial" w:hAnsi="Arial"/>
          <w:b/>
          <w:bCs/>
          <w:color w:val="44546A" w:themeColor="text2"/>
          <w:sz w:val="18"/>
          <w:szCs w:val="22"/>
        </w:rPr>
      </w:pPr>
    </w:p>
    <w:p w14:paraId="67A3B572" w14:textId="77777777" w:rsidR="0054738E" w:rsidRDefault="0054738E" w:rsidP="001D03E4">
      <w:pPr>
        <w:rPr>
          <w:b/>
          <w:bCs/>
          <w:sz w:val="22"/>
          <w:szCs w:val="22"/>
        </w:rPr>
      </w:pPr>
    </w:p>
    <w:p w14:paraId="2FB6E6F9" w14:textId="63D73E95" w:rsidR="00DB30F9" w:rsidRDefault="00DB30F9" w:rsidP="001D03E4">
      <w:pPr>
        <w:spacing w:after="160" w:line="259" w:lineRule="auto"/>
        <w:rPr>
          <w:b/>
          <w:bCs/>
          <w:sz w:val="22"/>
          <w:szCs w:val="22"/>
        </w:rPr>
      </w:pPr>
    </w:p>
    <w:p w14:paraId="05C55AFE" w14:textId="2342D56F" w:rsidR="0054738E" w:rsidRPr="003538E6" w:rsidRDefault="0054738E" w:rsidP="001D03E4">
      <w:pPr>
        <w:numPr>
          <w:ilvl w:val="0"/>
          <w:numId w:val="3"/>
        </w:numPr>
        <w:rPr>
          <w:b/>
          <w:sz w:val="22"/>
          <w:szCs w:val="22"/>
        </w:rPr>
      </w:pPr>
      <w:r w:rsidRPr="003538E6">
        <w:rPr>
          <w:b/>
          <w:bCs/>
          <w:sz w:val="22"/>
          <w:szCs w:val="22"/>
        </w:rPr>
        <w:t xml:space="preserve">How many unique pediatric inpatients had the following </w:t>
      </w:r>
      <w:r w:rsidR="00592F37" w:rsidRPr="003538E6">
        <w:rPr>
          <w:b/>
          <w:bCs/>
          <w:sz w:val="22"/>
          <w:szCs w:val="22"/>
          <w:u w:val="single"/>
        </w:rPr>
        <w:t>procedures</w:t>
      </w:r>
      <w:r w:rsidRPr="003538E6">
        <w:rPr>
          <w:rStyle w:val="FootnoteReference"/>
          <w:b/>
          <w:bCs/>
          <w:sz w:val="22"/>
          <w:szCs w:val="22"/>
        </w:rPr>
        <w:footnoteReference w:id="31"/>
      </w:r>
      <w:r w:rsidRPr="003538E6">
        <w:rPr>
          <w:b/>
          <w:bCs/>
          <w:sz w:val="22"/>
          <w:szCs w:val="22"/>
        </w:rPr>
        <w:t xml:space="preserve"> </w:t>
      </w:r>
      <w:r w:rsidRPr="003538E6">
        <w:rPr>
          <w:b/>
          <w:sz w:val="22"/>
          <w:szCs w:val="22"/>
        </w:rPr>
        <w:t xml:space="preserve">in the last calendar </w:t>
      </w:r>
      <w:r w:rsidR="00715AAA" w:rsidRPr="003538E6">
        <w:rPr>
          <w:b/>
          <w:sz w:val="22"/>
          <w:szCs w:val="22"/>
        </w:rPr>
        <w:t>year</w:t>
      </w:r>
      <w:r w:rsidR="001C0F3E" w:rsidRPr="003538E6">
        <w:rPr>
          <w:b/>
          <w:bCs/>
          <w:sz w:val="22"/>
          <w:szCs w:val="22"/>
        </w:rPr>
        <w:t>?</w:t>
      </w:r>
      <w:r w:rsidR="001C0F3E" w:rsidRPr="003538E6">
        <w:rPr>
          <w:rFonts w:asciiTheme="majorBidi" w:hAnsiTheme="majorBidi"/>
          <w:bCs/>
          <w:color w:val="FF0000"/>
        </w:rPr>
        <w:t xml:space="preserve"> </w:t>
      </w:r>
      <w:r w:rsidRPr="005E43E9">
        <w:rPr>
          <w:rFonts w:asciiTheme="majorBidi" w:hAnsiTheme="majorBidi"/>
          <w:bCs/>
          <w:color w:val="FF0000"/>
          <w:sz w:val="22"/>
          <w:szCs w:val="22"/>
        </w:rPr>
        <w:t>[If none, please enter 0.]</w:t>
      </w:r>
    </w:p>
    <w:tbl>
      <w:tblPr>
        <w:tblW w:w="0" w:type="auto"/>
        <w:tblInd w:w="720" w:type="dxa"/>
        <w:tblLayout w:type="fixed"/>
        <w:tblLook w:val="01E0" w:firstRow="1" w:lastRow="1" w:firstColumn="1" w:lastColumn="1" w:noHBand="0" w:noVBand="0"/>
      </w:tblPr>
      <w:tblGrid>
        <w:gridCol w:w="450"/>
        <w:gridCol w:w="7200"/>
        <w:gridCol w:w="1235"/>
      </w:tblGrid>
      <w:tr w:rsidR="0054738E" w:rsidRPr="00865CCB" w14:paraId="34EF6F06" w14:textId="77777777" w:rsidTr="002C09E7">
        <w:tc>
          <w:tcPr>
            <w:tcW w:w="450" w:type="dxa"/>
          </w:tcPr>
          <w:p w14:paraId="7F408422" w14:textId="77777777" w:rsidR="0054738E" w:rsidRPr="00865CCB" w:rsidRDefault="0054738E" w:rsidP="00CE60B5">
            <w:pPr>
              <w:rPr>
                <w:b/>
                <w:bCs/>
              </w:rPr>
            </w:pPr>
          </w:p>
        </w:tc>
        <w:tc>
          <w:tcPr>
            <w:tcW w:w="7200" w:type="dxa"/>
          </w:tcPr>
          <w:p w14:paraId="6919FF97" w14:textId="77777777" w:rsidR="0054738E" w:rsidRPr="00865CCB" w:rsidRDefault="0054738E" w:rsidP="00CE60B5">
            <w:pPr>
              <w:rPr>
                <w:b/>
                <w:bCs/>
              </w:rPr>
            </w:pPr>
          </w:p>
        </w:tc>
        <w:tc>
          <w:tcPr>
            <w:tcW w:w="1235" w:type="dxa"/>
            <w:vAlign w:val="bottom"/>
          </w:tcPr>
          <w:p w14:paraId="256F2BC8" w14:textId="77777777" w:rsidR="0054738E" w:rsidRPr="00865CCB" w:rsidRDefault="0054738E" w:rsidP="00CE60B5">
            <w:pPr>
              <w:jc w:val="center"/>
              <w:rPr>
                <w:b/>
                <w:bCs/>
              </w:rPr>
            </w:pPr>
            <w:r>
              <w:rPr>
                <w:b/>
                <w:bCs/>
                <w:sz w:val="22"/>
                <w:szCs w:val="22"/>
              </w:rPr>
              <w:t>Unique patients</w:t>
            </w:r>
          </w:p>
        </w:tc>
      </w:tr>
      <w:tr w:rsidR="0054738E" w:rsidRPr="00865CCB" w14:paraId="2B1E4D35" w14:textId="77777777" w:rsidTr="002C09E7">
        <w:tc>
          <w:tcPr>
            <w:tcW w:w="450" w:type="dxa"/>
            <w:shd w:val="clear" w:color="auto" w:fill="D9D9D9"/>
          </w:tcPr>
          <w:p w14:paraId="60830B13" w14:textId="77777777" w:rsidR="0054738E" w:rsidRPr="00865CCB" w:rsidRDefault="0054738E" w:rsidP="00CE60B5">
            <w:r w:rsidRPr="00865CCB">
              <w:rPr>
                <w:sz w:val="22"/>
                <w:szCs w:val="22"/>
              </w:rPr>
              <w:t>a.</w:t>
            </w:r>
          </w:p>
        </w:tc>
        <w:tc>
          <w:tcPr>
            <w:tcW w:w="7200" w:type="dxa"/>
            <w:shd w:val="clear" w:color="auto" w:fill="D9D9D9"/>
          </w:tcPr>
          <w:p w14:paraId="1E4CC633" w14:textId="07034FBB" w:rsidR="0054738E" w:rsidRPr="00D374EA" w:rsidRDefault="00CC0D23" w:rsidP="004D788B">
            <w:pPr>
              <w:rPr>
                <w:b/>
                <w:bCs/>
              </w:rPr>
            </w:pPr>
            <w:r>
              <w:rPr>
                <w:sz w:val="20"/>
                <w:szCs w:val="20"/>
              </w:rPr>
              <w:t>Surgical intervention to improve biliary drainage in a patient with biliary atresia or a choledochal cyst.</w:t>
            </w:r>
            <w:r w:rsidR="0054738E" w:rsidRPr="00865CCB">
              <w:rPr>
                <w:sz w:val="22"/>
                <w:szCs w:val="22"/>
              </w:rPr>
              <w:t xml:space="preserve"> (</w:t>
            </w:r>
            <w:r w:rsidR="005676A7" w:rsidRPr="008C6CE5">
              <w:rPr>
                <w:rFonts w:asciiTheme="majorBidi" w:hAnsiTheme="majorBidi" w:cstheme="majorBidi"/>
                <w:bCs/>
                <w:sz w:val="22"/>
                <w:szCs w:val="22"/>
              </w:rPr>
              <w:t>see code list – must have both diagnosis and procedure code</w:t>
            </w:r>
            <w:r w:rsidR="0054738E" w:rsidRPr="005D7D7F">
              <w:rPr>
                <w:sz w:val="22"/>
                <w:szCs w:val="22"/>
              </w:rPr>
              <w:t xml:space="preserve">) </w:t>
            </w:r>
          </w:p>
        </w:tc>
        <w:tc>
          <w:tcPr>
            <w:tcW w:w="1235" w:type="dxa"/>
            <w:shd w:val="clear" w:color="auto" w:fill="D9D9D9"/>
            <w:vAlign w:val="bottom"/>
          </w:tcPr>
          <w:p w14:paraId="025C5465" w14:textId="77777777" w:rsidR="0054738E" w:rsidRPr="00865CCB" w:rsidRDefault="0054738E" w:rsidP="00CE60B5">
            <w:pPr>
              <w:jc w:val="center"/>
            </w:pPr>
            <w:r w:rsidRPr="00865CCB">
              <w:rPr>
                <w:sz w:val="22"/>
                <w:szCs w:val="22"/>
              </w:rPr>
              <w:t>________</w:t>
            </w:r>
          </w:p>
        </w:tc>
      </w:tr>
      <w:tr w:rsidR="0054738E" w:rsidRPr="00865CCB" w14:paraId="17B4E25F" w14:textId="77777777" w:rsidTr="002C09E7">
        <w:tc>
          <w:tcPr>
            <w:tcW w:w="450" w:type="dxa"/>
          </w:tcPr>
          <w:p w14:paraId="4E4FFA40" w14:textId="7843E5FA" w:rsidR="0054738E" w:rsidRPr="00865CCB" w:rsidRDefault="00316B51" w:rsidP="00CE60B5">
            <w:pPr>
              <w:rPr>
                <w:bCs/>
              </w:rPr>
            </w:pPr>
            <w:r>
              <w:rPr>
                <w:bCs/>
                <w:sz w:val="22"/>
                <w:szCs w:val="22"/>
              </w:rPr>
              <w:t>b</w:t>
            </w:r>
            <w:r w:rsidR="0054738E" w:rsidRPr="00865CCB">
              <w:rPr>
                <w:bCs/>
                <w:sz w:val="22"/>
                <w:szCs w:val="22"/>
              </w:rPr>
              <w:t>.</w:t>
            </w:r>
          </w:p>
        </w:tc>
        <w:tc>
          <w:tcPr>
            <w:tcW w:w="7200" w:type="dxa"/>
          </w:tcPr>
          <w:p w14:paraId="6D404902" w14:textId="251674A7" w:rsidR="0054738E" w:rsidRPr="00865CCB" w:rsidRDefault="0054738E" w:rsidP="005676A7">
            <w:pPr>
              <w:rPr>
                <w:lang w:val="sv-SE"/>
              </w:rPr>
            </w:pPr>
            <w:r w:rsidRPr="00865CCB">
              <w:rPr>
                <w:sz w:val="22"/>
                <w:szCs w:val="22"/>
              </w:rPr>
              <w:t xml:space="preserve">Laparoscopic </w:t>
            </w:r>
            <w:r w:rsidR="00E032CC">
              <w:rPr>
                <w:sz w:val="22"/>
                <w:szCs w:val="22"/>
              </w:rPr>
              <w:t xml:space="preserve">gastrointestinal, hepatic, and pancreatic </w:t>
            </w:r>
            <w:r w:rsidR="00520BA6">
              <w:rPr>
                <w:sz w:val="22"/>
                <w:szCs w:val="22"/>
              </w:rPr>
              <w:t xml:space="preserve">surgery </w:t>
            </w:r>
            <w:r>
              <w:rPr>
                <w:sz w:val="22"/>
                <w:szCs w:val="22"/>
              </w:rPr>
              <w:t>(</w:t>
            </w:r>
            <w:r w:rsidR="005676A7">
              <w:rPr>
                <w:sz w:val="22"/>
                <w:szCs w:val="22"/>
              </w:rPr>
              <w:t>see code list</w:t>
            </w:r>
            <w:r w:rsidR="00DE769A">
              <w:rPr>
                <w:rStyle w:val="FootnoteReference"/>
                <w:sz w:val="22"/>
                <w:szCs w:val="22"/>
              </w:rPr>
              <w:footnoteReference w:id="32"/>
            </w:r>
            <w:r>
              <w:rPr>
                <w:sz w:val="22"/>
                <w:szCs w:val="22"/>
              </w:rPr>
              <w:t xml:space="preserve">) </w:t>
            </w:r>
          </w:p>
        </w:tc>
        <w:tc>
          <w:tcPr>
            <w:tcW w:w="1235" w:type="dxa"/>
            <w:vAlign w:val="bottom"/>
          </w:tcPr>
          <w:p w14:paraId="563DB0CF" w14:textId="77777777" w:rsidR="0054738E" w:rsidRPr="00865CCB" w:rsidRDefault="0054738E" w:rsidP="00CE60B5">
            <w:pPr>
              <w:jc w:val="center"/>
            </w:pPr>
            <w:r w:rsidRPr="00865CCB">
              <w:rPr>
                <w:sz w:val="22"/>
                <w:szCs w:val="22"/>
              </w:rPr>
              <w:t>________</w:t>
            </w:r>
          </w:p>
        </w:tc>
      </w:tr>
      <w:tr w:rsidR="0054738E" w:rsidRPr="00865CCB" w14:paraId="3E976910" w14:textId="77777777" w:rsidTr="002C09E7">
        <w:tc>
          <w:tcPr>
            <w:tcW w:w="450" w:type="dxa"/>
            <w:shd w:val="clear" w:color="auto" w:fill="D9D9D9"/>
          </w:tcPr>
          <w:p w14:paraId="115D22F1" w14:textId="63AEB171" w:rsidR="0054738E" w:rsidRPr="00865CCB" w:rsidRDefault="00316B51" w:rsidP="00CE60B5">
            <w:r>
              <w:rPr>
                <w:sz w:val="22"/>
                <w:szCs w:val="22"/>
              </w:rPr>
              <w:t>c</w:t>
            </w:r>
            <w:r w:rsidR="0054738E" w:rsidRPr="00865CCB">
              <w:rPr>
                <w:sz w:val="22"/>
                <w:szCs w:val="22"/>
              </w:rPr>
              <w:t>.</w:t>
            </w:r>
          </w:p>
        </w:tc>
        <w:tc>
          <w:tcPr>
            <w:tcW w:w="7200" w:type="dxa"/>
            <w:shd w:val="clear" w:color="auto" w:fill="D9D9D9"/>
          </w:tcPr>
          <w:p w14:paraId="3D123584" w14:textId="5411B04A" w:rsidR="0054738E" w:rsidRPr="00865CCB" w:rsidRDefault="0054738E" w:rsidP="00970435">
            <w:r w:rsidRPr="00865CCB">
              <w:rPr>
                <w:sz w:val="22"/>
                <w:szCs w:val="22"/>
              </w:rPr>
              <w:t>Bariatric surgery (</w:t>
            </w:r>
            <w:r w:rsidR="005676A7" w:rsidRPr="008C6CE5">
              <w:rPr>
                <w:rFonts w:asciiTheme="majorBidi" w:hAnsiTheme="majorBidi" w:cstheme="majorBidi"/>
                <w:bCs/>
                <w:sz w:val="22"/>
                <w:szCs w:val="22"/>
              </w:rPr>
              <w:t>see code list – must have both diagnosis and procedure code</w:t>
            </w:r>
            <w:r w:rsidRPr="00865CCB">
              <w:rPr>
                <w:sz w:val="22"/>
                <w:szCs w:val="22"/>
              </w:rPr>
              <w:t>)</w:t>
            </w:r>
            <w:r>
              <w:rPr>
                <w:sz w:val="22"/>
                <w:szCs w:val="22"/>
              </w:rPr>
              <w:t xml:space="preserve"> </w:t>
            </w:r>
          </w:p>
        </w:tc>
        <w:tc>
          <w:tcPr>
            <w:tcW w:w="1235" w:type="dxa"/>
            <w:shd w:val="clear" w:color="auto" w:fill="D9D9D9"/>
            <w:vAlign w:val="bottom"/>
          </w:tcPr>
          <w:p w14:paraId="7E9BEB1B" w14:textId="77777777" w:rsidR="0054738E" w:rsidRPr="00865CCB" w:rsidRDefault="0054738E" w:rsidP="00CE60B5">
            <w:pPr>
              <w:jc w:val="center"/>
            </w:pPr>
            <w:r w:rsidRPr="00865CCB">
              <w:rPr>
                <w:sz w:val="22"/>
                <w:szCs w:val="22"/>
              </w:rPr>
              <w:t>________</w:t>
            </w:r>
          </w:p>
        </w:tc>
      </w:tr>
      <w:tr w:rsidR="0054738E" w:rsidRPr="00865CCB" w14:paraId="26D751D5" w14:textId="77777777" w:rsidTr="002C09E7">
        <w:tc>
          <w:tcPr>
            <w:tcW w:w="450" w:type="dxa"/>
          </w:tcPr>
          <w:p w14:paraId="51A66733" w14:textId="2D52B452" w:rsidR="0054738E" w:rsidRPr="00865CCB" w:rsidRDefault="00316B51" w:rsidP="00CE60B5">
            <w:r>
              <w:rPr>
                <w:sz w:val="22"/>
                <w:szCs w:val="22"/>
              </w:rPr>
              <w:t>d</w:t>
            </w:r>
            <w:r w:rsidR="0054738E">
              <w:rPr>
                <w:sz w:val="22"/>
                <w:szCs w:val="22"/>
              </w:rPr>
              <w:t>.</w:t>
            </w:r>
          </w:p>
        </w:tc>
        <w:tc>
          <w:tcPr>
            <w:tcW w:w="7200" w:type="dxa"/>
          </w:tcPr>
          <w:p w14:paraId="77D1E7F1" w14:textId="45A4D7F5" w:rsidR="0054738E" w:rsidRPr="00865CCB" w:rsidRDefault="00C768D5" w:rsidP="00970435">
            <w:r>
              <w:rPr>
                <w:sz w:val="22"/>
                <w:szCs w:val="22"/>
              </w:rPr>
              <w:t>A</w:t>
            </w:r>
            <w:r w:rsidR="0054738E">
              <w:rPr>
                <w:sz w:val="22"/>
                <w:szCs w:val="22"/>
              </w:rPr>
              <w:t xml:space="preserve">norectoplasties for imperforate anus </w:t>
            </w:r>
            <w:r w:rsidR="0054738E" w:rsidRPr="00865CCB">
              <w:rPr>
                <w:sz w:val="22"/>
                <w:szCs w:val="22"/>
              </w:rPr>
              <w:t>(</w:t>
            </w:r>
            <w:r w:rsidR="005676A7" w:rsidRPr="008C6CE5">
              <w:rPr>
                <w:rFonts w:asciiTheme="majorBidi" w:hAnsiTheme="majorBidi" w:cstheme="majorBidi"/>
                <w:bCs/>
                <w:sz w:val="22"/>
                <w:szCs w:val="22"/>
              </w:rPr>
              <w:t>see code list – must have both diagnosis and procedure code</w:t>
            </w:r>
            <w:r w:rsidR="0054738E" w:rsidRPr="00865CCB">
              <w:rPr>
                <w:sz w:val="22"/>
                <w:szCs w:val="22"/>
              </w:rPr>
              <w:t>)</w:t>
            </w:r>
            <w:r w:rsidR="0054738E">
              <w:rPr>
                <w:sz w:val="22"/>
                <w:szCs w:val="22"/>
              </w:rPr>
              <w:t xml:space="preserve"> </w:t>
            </w:r>
          </w:p>
        </w:tc>
        <w:tc>
          <w:tcPr>
            <w:tcW w:w="1235" w:type="dxa"/>
            <w:vAlign w:val="bottom"/>
          </w:tcPr>
          <w:p w14:paraId="4ABBEF47" w14:textId="77777777" w:rsidR="0054738E" w:rsidRPr="00865CCB" w:rsidRDefault="0054738E" w:rsidP="00CE60B5">
            <w:pPr>
              <w:jc w:val="center"/>
            </w:pPr>
            <w:r w:rsidRPr="00865CCB">
              <w:rPr>
                <w:sz w:val="22"/>
                <w:szCs w:val="22"/>
              </w:rPr>
              <w:t>________</w:t>
            </w:r>
          </w:p>
        </w:tc>
      </w:tr>
      <w:tr w:rsidR="0054738E" w:rsidRPr="00865CCB" w14:paraId="76DBC6DC" w14:textId="77777777" w:rsidTr="002C09E7">
        <w:tc>
          <w:tcPr>
            <w:tcW w:w="450" w:type="dxa"/>
            <w:shd w:val="clear" w:color="auto" w:fill="D9D9D9"/>
          </w:tcPr>
          <w:p w14:paraId="2D6B2675" w14:textId="1BA00774" w:rsidR="0054738E" w:rsidRPr="00865CCB" w:rsidRDefault="00316B51" w:rsidP="00CE60B5">
            <w:r>
              <w:rPr>
                <w:sz w:val="22"/>
                <w:szCs w:val="22"/>
              </w:rPr>
              <w:t>e</w:t>
            </w:r>
            <w:r w:rsidR="0054738E">
              <w:rPr>
                <w:sz w:val="22"/>
                <w:szCs w:val="22"/>
              </w:rPr>
              <w:t>.</w:t>
            </w:r>
          </w:p>
        </w:tc>
        <w:tc>
          <w:tcPr>
            <w:tcW w:w="7200" w:type="dxa"/>
            <w:shd w:val="clear" w:color="auto" w:fill="D9D9D9"/>
          </w:tcPr>
          <w:p w14:paraId="02AF1453" w14:textId="1F0A2DEC" w:rsidR="0054738E" w:rsidRPr="00775EBC" w:rsidRDefault="0092232C" w:rsidP="00970435">
            <w:r>
              <w:rPr>
                <w:sz w:val="22"/>
                <w:szCs w:val="22"/>
              </w:rPr>
              <w:t>Open</w:t>
            </w:r>
            <w:r w:rsidR="0054738E" w:rsidRPr="00EC4CA7">
              <w:rPr>
                <w:sz w:val="22"/>
                <w:szCs w:val="22"/>
              </w:rPr>
              <w:t xml:space="preserve"> </w:t>
            </w:r>
            <w:r>
              <w:rPr>
                <w:sz w:val="22"/>
                <w:szCs w:val="22"/>
              </w:rPr>
              <w:t xml:space="preserve">abdominal </w:t>
            </w:r>
            <w:r w:rsidRPr="0092232C">
              <w:rPr>
                <w:sz w:val="22"/>
                <w:szCs w:val="22"/>
              </w:rPr>
              <w:t xml:space="preserve">surgeries </w:t>
            </w:r>
            <w:r>
              <w:rPr>
                <w:sz w:val="22"/>
                <w:szCs w:val="22"/>
              </w:rPr>
              <w:t xml:space="preserve">for </w:t>
            </w:r>
            <w:r w:rsidRPr="009A5FE6">
              <w:rPr>
                <w:rFonts w:asciiTheme="majorBidi" w:hAnsiTheme="majorBidi" w:cstheme="majorBidi"/>
                <w:bCs/>
              </w:rPr>
              <w:t>inflammatory bowel disease</w:t>
            </w:r>
            <w:r>
              <w:rPr>
                <w:rFonts w:asciiTheme="majorBidi" w:hAnsiTheme="majorBidi" w:cstheme="majorBidi"/>
                <w:bCs/>
              </w:rPr>
              <w:t xml:space="preserve"> (IBD)</w:t>
            </w:r>
            <w:r w:rsidRPr="009A5FE6">
              <w:rPr>
                <w:rFonts w:asciiTheme="majorBidi" w:hAnsiTheme="majorBidi" w:cstheme="majorBidi"/>
                <w:bCs/>
              </w:rPr>
              <w:t xml:space="preserve"> </w:t>
            </w:r>
            <w:r w:rsidR="0054738E" w:rsidRPr="00865CCB">
              <w:rPr>
                <w:sz w:val="22"/>
                <w:szCs w:val="22"/>
              </w:rPr>
              <w:t>(</w:t>
            </w:r>
            <w:r w:rsidR="005676A7" w:rsidRPr="008C6CE5">
              <w:rPr>
                <w:rFonts w:asciiTheme="majorBidi" w:hAnsiTheme="majorBidi" w:cstheme="majorBidi"/>
                <w:bCs/>
                <w:sz w:val="22"/>
                <w:szCs w:val="22"/>
              </w:rPr>
              <w:t>see code list – must have both diagnosis and procedure code</w:t>
            </w:r>
            <w:r w:rsidR="0054738E" w:rsidRPr="00865CCB">
              <w:rPr>
                <w:sz w:val="22"/>
                <w:szCs w:val="22"/>
              </w:rPr>
              <w:t>)</w:t>
            </w:r>
            <w:r w:rsidR="0054738E">
              <w:rPr>
                <w:sz w:val="22"/>
                <w:szCs w:val="22"/>
              </w:rPr>
              <w:t xml:space="preserve"> </w:t>
            </w:r>
          </w:p>
        </w:tc>
        <w:tc>
          <w:tcPr>
            <w:tcW w:w="1235" w:type="dxa"/>
            <w:shd w:val="clear" w:color="auto" w:fill="D9D9D9"/>
            <w:vAlign w:val="bottom"/>
          </w:tcPr>
          <w:p w14:paraId="11AB6203" w14:textId="77777777" w:rsidR="0054738E" w:rsidRPr="00865CCB" w:rsidRDefault="0054738E" w:rsidP="00CE60B5">
            <w:pPr>
              <w:jc w:val="center"/>
            </w:pPr>
            <w:r w:rsidRPr="00865CCB">
              <w:rPr>
                <w:sz w:val="22"/>
                <w:szCs w:val="22"/>
              </w:rPr>
              <w:t>________</w:t>
            </w:r>
          </w:p>
        </w:tc>
      </w:tr>
      <w:tr w:rsidR="0092232C" w:rsidRPr="00865CCB" w14:paraId="33380539" w14:textId="77777777" w:rsidTr="002C09E7">
        <w:tc>
          <w:tcPr>
            <w:tcW w:w="450" w:type="dxa"/>
          </w:tcPr>
          <w:p w14:paraId="29EF2940" w14:textId="07582A8F" w:rsidR="0092232C" w:rsidRPr="00865CCB" w:rsidRDefault="00566273" w:rsidP="008D3568">
            <w:r>
              <w:rPr>
                <w:sz w:val="22"/>
                <w:szCs w:val="22"/>
              </w:rPr>
              <w:t>f</w:t>
            </w:r>
            <w:r w:rsidR="0092232C">
              <w:rPr>
                <w:sz w:val="22"/>
                <w:szCs w:val="22"/>
              </w:rPr>
              <w:t>.</w:t>
            </w:r>
          </w:p>
        </w:tc>
        <w:tc>
          <w:tcPr>
            <w:tcW w:w="7200" w:type="dxa"/>
          </w:tcPr>
          <w:p w14:paraId="570E4621" w14:textId="1677C690" w:rsidR="0092232C" w:rsidRPr="00775EBC" w:rsidRDefault="00122EBD" w:rsidP="008D3568">
            <w:r>
              <w:rPr>
                <w:sz w:val="22"/>
                <w:szCs w:val="22"/>
              </w:rPr>
              <w:t>Minimally invasive</w:t>
            </w:r>
            <w:r w:rsidRPr="00EC4CA7">
              <w:rPr>
                <w:sz w:val="22"/>
                <w:szCs w:val="22"/>
              </w:rPr>
              <w:t xml:space="preserve"> </w:t>
            </w:r>
            <w:r w:rsidR="0092232C">
              <w:rPr>
                <w:sz w:val="22"/>
                <w:szCs w:val="22"/>
              </w:rPr>
              <w:t xml:space="preserve">abdominal </w:t>
            </w:r>
            <w:r w:rsidR="0092232C" w:rsidRPr="00BA7A06">
              <w:rPr>
                <w:sz w:val="22"/>
                <w:szCs w:val="22"/>
              </w:rPr>
              <w:t xml:space="preserve">surgeries </w:t>
            </w:r>
            <w:r w:rsidR="0092232C">
              <w:rPr>
                <w:sz w:val="22"/>
                <w:szCs w:val="22"/>
              </w:rPr>
              <w:t xml:space="preserve">for </w:t>
            </w:r>
            <w:r w:rsidR="0092232C" w:rsidRPr="009A5FE6">
              <w:rPr>
                <w:rFonts w:asciiTheme="majorBidi" w:hAnsiTheme="majorBidi" w:cstheme="majorBidi"/>
                <w:bCs/>
              </w:rPr>
              <w:t>inflammatory bowel disease</w:t>
            </w:r>
            <w:r w:rsidR="0092232C">
              <w:rPr>
                <w:rFonts w:asciiTheme="majorBidi" w:hAnsiTheme="majorBidi" w:cstheme="majorBidi"/>
                <w:bCs/>
              </w:rPr>
              <w:t xml:space="preserve"> (IBD)</w:t>
            </w:r>
            <w:r w:rsidR="0092232C" w:rsidRPr="009A5FE6">
              <w:rPr>
                <w:rFonts w:asciiTheme="majorBidi" w:hAnsiTheme="majorBidi" w:cstheme="majorBidi"/>
                <w:bCs/>
              </w:rPr>
              <w:t xml:space="preserve"> </w:t>
            </w:r>
            <w:r w:rsidR="0092232C" w:rsidRPr="00865CCB">
              <w:rPr>
                <w:sz w:val="22"/>
                <w:szCs w:val="22"/>
              </w:rPr>
              <w:t>(</w:t>
            </w:r>
            <w:r w:rsidR="0092232C" w:rsidRPr="008C6CE5">
              <w:rPr>
                <w:rFonts w:asciiTheme="majorBidi" w:hAnsiTheme="majorBidi" w:cstheme="majorBidi"/>
                <w:bCs/>
                <w:sz w:val="22"/>
                <w:szCs w:val="22"/>
              </w:rPr>
              <w:t>see code list – must have both diagnosis and procedure code</w:t>
            </w:r>
            <w:r w:rsidR="0092232C" w:rsidRPr="00865CCB">
              <w:rPr>
                <w:sz w:val="22"/>
                <w:szCs w:val="22"/>
              </w:rPr>
              <w:t>)</w:t>
            </w:r>
            <w:r w:rsidR="0092232C">
              <w:rPr>
                <w:sz w:val="22"/>
                <w:szCs w:val="22"/>
              </w:rPr>
              <w:t xml:space="preserve"> </w:t>
            </w:r>
          </w:p>
        </w:tc>
        <w:tc>
          <w:tcPr>
            <w:tcW w:w="1235" w:type="dxa"/>
            <w:vAlign w:val="bottom"/>
          </w:tcPr>
          <w:p w14:paraId="59A53D93" w14:textId="77777777" w:rsidR="0092232C" w:rsidRPr="00865CCB" w:rsidRDefault="0092232C" w:rsidP="008D3568">
            <w:pPr>
              <w:jc w:val="center"/>
            </w:pPr>
            <w:r w:rsidRPr="00865CCB">
              <w:rPr>
                <w:sz w:val="22"/>
                <w:szCs w:val="22"/>
              </w:rPr>
              <w:t>________</w:t>
            </w:r>
          </w:p>
        </w:tc>
      </w:tr>
      <w:tr w:rsidR="00F2273D" w:rsidRPr="00865CCB" w14:paraId="568E1086" w14:textId="77777777" w:rsidTr="00A206BE">
        <w:tc>
          <w:tcPr>
            <w:tcW w:w="450" w:type="dxa"/>
            <w:shd w:val="clear" w:color="auto" w:fill="D9D9D9" w:themeFill="background1" w:themeFillShade="D9"/>
          </w:tcPr>
          <w:p w14:paraId="22B7A361" w14:textId="77777777" w:rsidR="00F2273D" w:rsidRPr="00865CCB" w:rsidRDefault="00F2273D" w:rsidP="00A206BE">
            <w:r>
              <w:rPr>
                <w:sz w:val="22"/>
                <w:szCs w:val="22"/>
              </w:rPr>
              <w:t>g.</w:t>
            </w:r>
          </w:p>
        </w:tc>
        <w:tc>
          <w:tcPr>
            <w:tcW w:w="7200" w:type="dxa"/>
            <w:shd w:val="clear" w:color="auto" w:fill="D9D9D9" w:themeFill="background1" w:themeFillShade="D9"/>
          </w:tcPr>
          <w:p w14:paraId="7A03725D" w14:textId="5B24783D" w:rsidR="00F2273D" w:rsidRPr="00775EBC" w:rsidRDefault="00F2273D" w:rsidP="00A206BE">
            <w:r w:rsidRPr="00562AFC">
              <w:rPr>
                <w:sz w:val="22"/>
                <w:szCs w:val="22"/>
              </w:rPr>
              <w:t>Congenital esophageal atresia with or without trac</w:t>
            </w:r>
            <w:r>
              <w:rPr>
                <w:sz w:val="22"/>
                <w:szCs w:val="22"/>
              </w:rPr>
              <w:t>h</w:t>
            </w:r>
            <w:r w:rsidRPr="00562AFC">
              <w:rPr>
                <w:sz w:val="22"/>
                <w:szCs w:val="22"/>
              </w:rPr>
              <w:t>e</w:t>
            </w:r>
            <w:r>
              <w:rPr>
                <w:sz w:val="22"/>
                <w:szCs w:val="22"/>
              </w:rPr>
              <w:t>o</w:t>
            </w:r>
            <w:r w:rsidRPr="00562AFC">
              <w:rPr>
                <w:sz w:val="22"/>
                <w:szCs w:val="22"/>
              </w:rPr>
              <w:t>esophageal fistula</w:t>
            </w:r>
            <w:r w:rsidRPr="00562AFC" w:rsidDel="00CC0D23">
              <w:rPr>
                <w:sz w:val="22"/>
                <w:szCs w:val="22"/>
              </w:rPr>
              <w:t xml:space="preserve"> </w:t>
            </w:r>
            <w:r w:rsidRPr="00562AFC">
              <w:rPr>
                <w:sz w:val="22"/>
                <w:szCs w:val="22"/>
              </w:rPr>
              <w:t xml:space="preserve">and congenital esophageal stenosis or stricture </w:t>
            </w:r>
            <w:r w:rsidRPr="00EC4CA7">
              <w:rPr>
                <w:sz w:val="22"/>
                <w:szCs w:val="22"/>
              </w:rPr>
              <w:t xml:space="preserve">repair </w:t>
            </w:r>
            <w:r>
              <w:rPr>
                <w:sz w:val="22"/>
                <w:szCs w:val="22"/>
              </w:rPr>
              <w:t>(</w:t>
            </w:r>
            <w:r w:rsidRPr="00562AFC">
              <w:rPr>
                <w:sz w:val="22"/>
                <w:szCs w:val="22"/>
              </w:rPr>
              <w:t>see code list – must have both diagnosis and procedure code</w:t>
            </w:r>
            <w:r>
              <w:rPr>
                <w:sz w:val="22"/>
                <w:szCs w:val="22"/>
              </w:rPr>
              <w:t>)</w:t>
            </w:r>
          </w:p>
        </w:tc>
        <w:tc>
          <w:tcPr>
            <w:tcW w:w="1235" w:type="dxa"/>
            <w:shd w:val="clear" w:color="auto" w:fill="D9D9D9" w:themeFill="background1" w:themeFillShade="D9"/>
            <w:vAlign w:val="bottom"/>
          </w:tcPr>
          <w:p w14:paraId="7147477A" w14:textId="77777777" w:rsidR="00F2273D" w:rsidRPr="00865CCB" w:rsidRDefault="00F2273D" w:rsidP="00A206BE">
            <w:pPr>
              <w:jc w:val="center"/>
            </w:pPr>
            <w:r w:rsidRPr="00865CCB">
              <w:rPr>
                <w:sz w:val="22"/>
                <w:szCs w:val="22"/>
              </w:rPr>
              <w:t>________</w:t>
            </w:r>
          </w:p>
        </w:tc>
      </w:tr>
    </w:tbl>
    <w:p w14:paraId="01E93A68" w14:textId="77777777" w:rsidR="00552F88" w:rsidRDefault="00552F88" w:rsidP="001D03E4">
      <w:pPr>
        <w:rPr>
          <w:b/>
          <w:sz w:val="22"/>
          <w:szCs w:val="22"/>
        </w:rPr>
      </w:pPr>
    </w:p>
    <w:p w14:paraId="0AC7887B" w14:textId="21C98EFE" w:rsidR="00F7683D" w:rsidRDefault="00F7683D" w:rsidP="001D03E4">
      <w:pPr>
        <w:pStyle w:val="Validation"/>
      </w:pPr>
      <w:r>
        <w:t>NOTES:</w:t>
      </w:r>
      <w:r>
        <w:tab/>
        <w:t>D17</w:t>
      </w:r>
      <w:r w:rsidR="00765701">
        <w:t>x</w:t>
      </w:r>
      <w:r>
        <w:t xml:space="preserve"> should be whole number only.  Do not allow decimals.</w:t>
      </w:r>
    </w:p>
    <w:p w14:paraId="6F51282A" w14:textId="77777777" w:rsidR="0054738E" w:rsidRDefault="0054738E" w:rsidP="001D03E4">
      <w:pPr>
        <w:rPr>
          <w:b/>
          <w:sz w:val="22"/>
          <w:szCs w:val="22"/>
        </w:rPr>
      </w:pPr>
    </w:p>
    <w:p w14:paraId="177EBE2F" w14:textId="2EC187FC" w:rsidR="0054738E" w:rsidRPr="00C80A94" w:rsidRDefault="0054738E" w:rsidP="001D03E4">
      <w:pPr>
        <w:numPr>
          <w:ilvl w:val="0"/>
          <w:numId w:val="3"/>
        </w:numPr>
        <w:rPr>
          <w:b/>
          <w:sz w:val="22"/>
          <w:szCs w:val="22"/>
        </w:rPr>
      </w:pPr>
      <w:r w:rsidRPr="00C80A94">
        <w:rPr>
          <w:b/>
          <w:sz w:val="22"/>
          <w:szCs w:val="22"/>
        </w:rPr>
        <w:t>Does your hospital track seasonal influenza vaccination of chronic intestinal failure</w:t>
      </w:r>
      <w:r w:rsidRPr="00C80A94">
        <w:rPr>
          <w:b/>
          <w:sz w:val="22"/>
          <w:szCs w:val="22"/>
          <w:lang w:val="sv-SE"/>
        </w:rPr>
        <w:t xml:space="preserve"> </w:t>
      </w:r>
      <w:r w:rsidRPr="00C80A94">
        <w:rPr>
          <w:b/>
          <w:sz w:val="22"/>
          <w:szCs w:val="22"/>
        </w:rPr>
        <w:t>patients</w:t>
      </w:r>
      <w:r>
        <w:rPr>
          <w:b/>
          <w:sz w:val="22"/>
          <w:szCs w:val="22"/>
        </w:rPr>
        <w:t xml:space="preserve"> </w:t>
      </w:r>
      <w:r w:rsidRPr="00C80A94">
        <w:rPr>
          <w:b/>
          <w:sz w:val="22"/>
          <w:szCs w:val="22"/>
        </w:rPr>
        <w:t>(</w:t>
      </w:r>
      <w:r w:rsidR="00B22E69">
        <w:rPr>
          <w:b/>
          <w:bCs/>
          <w:sz w:val="22"/>
          <w:szCs w:val="22"/>
        </w:rPr>
        <w:t>from</w:t>
      </w:r>
      <w:r w:rsidR="00B22E69">
        <w:rPr>
          <w:b/>
          <w:sz w:val="22"/>
          <w:szCs w:val="22"/>
        </w:rPr>
        <w:t xml:space="preserve"> D13b</w:t>
      </w:r>
      <w:r w:rsidRPr="00C80A94">
        <w:rPr>
          <w:b/>
          <w:sz w:val="22"/>
          <w:szCs w:val="22"/>
        </w:rPr>
        <w:t xml:space="preserve">) </w:t>
      </w:r>
      <w:r>
        <w:rPr>
          <w:b/>
          <w:sz w:val="22"/>
          <w:szCs w:val="22"/>
        </w:rPr>
        <w:t>seen</w:t>
      </w:r>
      <w:r w:rsidRPr="00C80A94">
        <w:rPr>
          <w:b/>
          <w:sz w:val="22"/>
          <w:szCs w:val="22"/>
        </w:rPr>
        <w:t xml:space="preserve"> by your Pediatric Gastroenterology program?</w:t>
      </w:r>
    </w:p>
    <w:p w14:paraId="7452CC57" w14:textId="77777777" w:rsidR="0054738E" w:rsidRDefault="0054738E" w:rsidP="001D03E4">
      <w:pPr>
        <w:rPr>
          <w:b/>
          <w:sz w:val="22"/>
          <w:szCs w:val="22"/>
        </w:rPr>
      </w:pPr>
    </w:p>
    <w:p w14:paraId="78BAFD5B" w14:textId="77777777" w:rsidR="0054738E" w:rsidRPr="00942463" w:rsidRDefault="0054738E" w:rsidP="001D03E4">
      <w:pPr>
        <w:numPr>
          <w:ilvl w:val="1"/>
          <w:numId w:val="1"/>
        </w:numPr>
        <w:rPr>
          <w:sz w:val="22"/>
          <w:szCs w:val="22"/>
        </w:rPr>
      </w:pPr>
      <w:r w:rsidRPr="00865CCB">
        <w:rPr>
          <w:sz w:val="22"/>
          <w:szCs w:val="22"/>
        </w:rPr>
        <w:t xml:space="preserve">Yes – Go to </w:t>
      </w:r>
      <w:r w:rsidRPr="00942463">
        <w:rPr>
          <w:sz w:val="22"/>
          <w:szCs w:val="22"/>
        </w:rPr>
        <w:t>Question D1</w:t>
      </w:r>
      <w:r>
        <w:rPr>
          <w:sz w:val="22"/>
          <w:szCs w:val="22"/>
        </w:rPr>
        <w:t>9</w:t>
      </w:r>
      <w:r w:rsidRPr="00942463">
        <w:rPr>
          <w:sz w:val="22"/>
          <w:szCs w:val="22"/>
        </w:rPr>
        <w:t xml:space="preserve"> </w:t>
      </w:r>
    </w:p>
    <w:p w14:paraId="38968F2F" w14:textId="77777777" w:rsidR="0054738E" w:rsidRPr="00942463" w:rsidRDefault="0054738E" w:rsidP="001D03E4">
      <w:pPr>
        <w:numPr>
          <w:ilvl w:val="1"/>
          <w:numId w:val="1"/>
        </w:numPr>
        <w:rPr>
          <w:sz w:val="22"/>
          <w:szCs w:val="22"/>
        </w:rPr>
      </w:pPr>
      <w:r w:rsidRPr="00942463">
        <w:rPr>
          <w:sz w:val="22"/>
          <w:szCs w:val="22"/>
        </w:rPr>
        <w:t>No – Skip to Question D</w:t>
      </w:r>
      <w:r>
        <w:rPr>
          <w:sz w:val="22"/>
          <w:szCs w:val="22"/>
        </w:rPr>
        <w:t>20</w:t>
      </w:r>
    </w:p>
    <w:p w14:paraId="02FFD31F" w14:textId="77777777" w:rsidR="0054738E" w:rsidRPr="00865CCB" w:rsidRDefault="0054738E" w:rsidP="001D03E4">
      <w:pPr>
        <w:ind w:left="720" w:hanging="720"/>
        <w:rPr>
          <w:b/>
          <w:sz w:val="22"/>
          <w:szCs w:val="22"/>
        </w:rPr>
      </w:pPr>
    </w:p>
    <w:p w14:paraId="2BD80A04" w14:textId="003BEDA5" w:rsidR="00F7683D" w:rsidRDefault="00592F37" w:rsidP="00F06037">
      <w:pPr>
        <w:numPr>
          <w:ilvl w:val="0"/>
          <w:numId w:val="3"/>
        </w:numPr>
        <w:rPr>
          <w:b/>
          <w:sz w:val="22"/>
          <w:szCs w:val="22"/>
        </w:rPr>
      </w:pPr>
      <w:r>
        <w:rPr>
          <w:b/>
          <w:sz w:val="22"/>
          <w:szCs w:val="22"/>
        </w:rPr>
        <w:t xml:space="preserve">This question has been removed from the survey. </w:t>
      </w:r>
    </w:p>
    <w:p w14:paraId="3CB2C953" w14:textId="77777777" w:rsidR="00A42AA8" w:rsidRDefault="00A42AA8" w:rsidP="00A42AA8">
      <w:pPr>
        <w:ind w:left="720"/>
        <w:rPr>
          <w:b/>
          <w:sz w:val="22"/>
          <w:szCs w:val="22"/>
        </w:rPr>
      </w:pPr>
    </w:p>
    <w:p w14:paraId="56B2F30F" w14:textId="382228A5" w:rsidR="00E34688" w:rsidRDefault="00E34688" w:rsidP="001D03E4">
      <w:pPr>
        <w:ind w:left="720" w:hanging="720"/>
        <w:rPr>
          <w:b/>
          <w:sz w:val="22"/>
          <w:szCs w:val="22"/>
        </w:rPr>
      </w:pPr>
      <w:r>
        <w:rPr>
          <w:b/>
          <w:sz w:val="22"/>
          <w:szCs w:val="22"/>
        </w:rPr>
        <w:t>D19.1</w:t>
      </w:r>
      <w:r>
        <w:rPr>
          <w:b/>
          <w:sz w:val="22"/>
          <w:szCs w:val="22"/>
        </w:rPr>
        <w:tab/>
      </w:r>
      <w:r w:rsidR="00825B25">
        <w:rPr>
          <w:b/>
          <w:sz w:val="22"/>
          <w:szCs w:val="22"/>
        </w:rPr>
        <w:t>This question has been removed from the survey.</w:t>
      </w:r>
    </w:p>
    <w:p w14:paraId="50E1C7CE" w14:textId="77777777" w:rsidR="00E34688" w:rsidRPr="00D314B1" w:rsidRDefault="00E34688" w:rsidP="001D03E4">
      <w:pPr>
        <w:ind w:left="1440" w:hanging="720"/>
        <w:rPr>
          <w:rFonts w:ascii="Arial" w:eastAsia="Calibri" w:hAnsi="Arial" w:cs="Arial"/>
          <w:b/>
          <w:bCs/>
          <w:color w:val="44546A" w:themeColor="text2"/>
          <w:sz w:val="18"/>
          <w:szCs w:val="18"/>
        </w:rPr>
      </w:pPr>
    </w:p>
    <w:p w14:paraId="6B75CE2E" w14:textId="77777777" w:rsidR="00B9657B" w:rsidRPr="00B9657B" w:rsidRDefault="00B9657B" w:rsidP="001D03E4">
      <w:pPr>
        <w:ind w:left="720"/>
        <w:rPr>
          <w:b/>
          <w:bCs/>
          <w:sz w:val="22"/>
          <w:szCs w:val="22"/>
        </w:rPr>
      </w:pPr>
    </w:p>
    <w:p w14:paraId="216C16D1" w14:textId="20800CBF" w:rsidR="0054738E" w:rsidRDefault="0054738E" w:rsidP="001D03E4">
      <w:pPr>
        <w:numPr>
          <w:ilvl w:val="0"/>
          <w:numId w:val="3"/>
        </w:numPr>
        <w:rPr>
          <w:b/>
          <w:bCs/>
          <w:sz w:val="22"/>
          <w:szCs w:val="22"/>
        </w:rPr>
      </w:pPr>
      <w:bookmarkStart w:id="1" w:name="_Hlk147829455"/>
      <w:r w:rsidRPr="00865CCB">
        <w:rPr>
          <w:b/>
          <w:sz w:val="22"/>
          <w:szCs w:val="22"/>
        </w:rPr>
        <w:lastRenderedPageBreak/>
        <w:t xml:space="preserve">Does your </w:t>
      </w:r>
      <w:r w:rsidRPr="00865CCB">
        <w:rPr>
          <w:b/>
          <w:bCs/>
          <w:sz w:val="22"/>
          <w:szCs w:val="22"/>
        </w:rPr>
        <w:t xml:space="preserve">Pediatric Gastroenterology </w:t>
      </w:r>
      <w:r w:rsidRPr="00865CCB">
        <w:rPr>
          <w:b/>
          <w:sz w:val="22"/>
          <w:szCs w:val="22"/>
        </w:rPr>
        <w:t>program have a liver transplant program recognized by the United Network for Organ Sharing (UNOS)</w:t>
      </w:r>
      <w:r w:rsidRPr="00865CCB">
        <w:rPr>
          <w:b/>
          <w:bCs/>
          <w:sz w:val="22"/>
          <w:szCs w:val="22"/>
        </w:rPr>
        <w:t xml:space="preserve">? </w:t>
      </w:r>
      <w:r>
        <w:rPr>
          <w:sz w:val="22"/>
          <w:szCs w:val="22"/>
        </w:rPr>
        <w:t xml:space="preserve">[NOTE: If your hospital is only affiliated with, but is not a UNOS liver transplant program, then you should answer </w:t>
      </w:r>
      <w:r w:rsidRPr="00FC2B30">
        <w:rPr>
          <w:sz w:val="22"/>
          <w:szCs w:val="22"/>
          <w:u w:val="single"/>
        </w:rPr>
        <w:t>no</w:t>
      </w:r>
      <w:r w:rsidR="00E10A0D">
        <w:rPr>
          <w:rStyle w:val="FootnoteReference"/>
          <w:sz w:val="22"/>
          <w:szCs w:val="22"/>
        </w:rPr>
        <w:footnoteReference w:id="33"/>
      </w:r>
      <w:r>
        <w:rPr>
          <w:sz w:val="22"/>
          <w:szCs w:val="22"/>
        </w:rPr>
        <w:t>.]</w:t>
      </w:r>
    </w:p>
    <w:p w14:paraId="4AB405CD" w14:textId="77777777" w:rsidR="0054738E" w:rsidRDefault="0054738E" w:rsidP="001D03E4">
      <w:pPr>
        <w:rPr>
          <w:b/>
          <w:bCs/>
          <w:sz w:val="22"/>
          <w:szCs w:val="22"/>
        </w:rPr>
      </w:pPr>
    </w:p>
    <w:p w14:paraId="3B0DBC5C" w14:textId="69C2BBE4" w:rsidR="0054738E" w:rsidRPr="00865CCB" w:rsidRDefault="0054738E" w:rsidP="001D03E4">
      <w:pPr>
        <w:numPr>
          <w:ilvl w:val="1"/>
          <w:numId w:val="1"/>
        </w:numPr>
        <w:rPr>
          <w:sz w:val="22"/>
          <w:szCs w:val="22"/>
        </w:rPr>
      </w:pPr>
      <w:r w:rsidRPr="00865CCB">
        <w:rPr>
          <w:sz w:val="22"/>
          <w:szCs w:val="22"/>
        </w:rPr>
        <w:t>Yes</w:t>
      </w:r>
      <w:r w:rsidR="00A31439">
        <w:rPr>
          <w:sz w:val="22"/>
          <w:szCs w:val="22"/>
        </w:rPr>
        <w:t xml:space="preserve">  </w:t>
      </w:r>
    </w:p>
    <w:p w14:paraId="18FFD962" w14:textId="6B086FDC" w:rsidR="0054738E" w:rsidRPr="005E43E9" w:rsidRDefault="0054738E" w:rsidP="001D03E4">
      <w:pPr>
        <w:numPr>
          <w:ilvl w:val="1"/>
          <w:numId w:val="1"/>
        </w:numPr>
        <w:rPr>
          <w:b/>
          <w:sz w:val="22"/>
          <w:szCs w:val="22"/>
        </w:rPr>
      </w:pPr>
      <w:r w:rsidRPr="00865CCB">
        <w:rPr>
          <w:sz w:val="22"/>
          <w:szCs w:val="22"/>
        </w:rPr>
        <w:t xml:space="preserve">No – Skip to </w:t>
      </w:r>
      <w:r>
        <w:rPr>
          <w:sz w:val="22"/>
          <w:szCs w:val="22"/>
        </w:rPr>
        <w:t>D23</w:t>
      </w:r>
    </w:p>
    <w:bookmarkEnd w:id="1"/>
    <w:p w14:paraId="2A4354C7" w14:textId="72C02D0B" w:rsidR="00E23BED" w:rsidRDefault="00E23BED">
      <w:pPr>
        <w:spacing w:after="160" w:line="259" w:lineRule="auto"/>
        <w:rPr>
          <w:sz w:val="22"/>
        </w:rPr>
      </w:pPr>
    </w:p>
    <w:p w14:paraId="5B46C4B3" w14:textId="2E0DE6DC" w:rsidR="0054738E" w:rsidRDefault="0054738E" w:rsidP="001D03E4">
      <w:pPr>
        <w:numPr>
          <w:ilvl w:val="0"/>
          <w:numId w:val="3"/>
        </w:numPr>
        <w:rPr>
          <w:b/>
          <w:sz w:val="22"/>
          <w:szCs w:val="22"/>
        </w:rPr>
      </w:pPr>
      <w:r>
        <w:rPr>
          <w:b/>
          <w:sz w:val="22"/>
          <w:szCs w:val="22"/>
        </w:rPr>
        <w:t>Please report your program’s Pediatric (&lt;18) 1-year liver transplant patient survival statistics from Table C1</w:t>
      </w:r>
      <w:r w:rsidR="00911033">
        <w:rPr>
          <w:b/>
          <w:sz w:val="22"/>
          <w:szCs w:val="22"/>
        </w:rPr>
        <w:t>9</w:t>
      </w:r>
      <w:r>
        <w:rPr>
          <w:b/>
          <w:sz w:val="22"/>
          <w:szCs w:val="22"/>
        </w:rPr>
        <w:t xml:space="preserve"> in your December SRTR report, which includes transplants performed between</w:t>
      </w:r>
      <w:r w:rsidR="008434C2">
        <w:rPr>
          <w:b/>
          <w:sz w:val="22"/>
          <w:szCs w:val="22"/>
        </w:rPr>
        <w:t xml:space="preserve"> July 1, </w:t>
      </w:r>
      <w:r w:rsidR="003B54D8" w:rsidRPr="002923FA">
        <w:rPr>
          <w:b/>
          <w:color w:val="4472C4"/>
          <w:sz w:val="22"/>
          <w:szCs w:val="22"/>
        </w:rPr>
        <w:t>2022</w:t>
      </w:r>
      <w:r w:rsidR="00572044" w:rsidRPr="002923FA">
        <w:rPr>
          <w:b/>
          <w:color w:val="4472C4"/>
          <w:sz w:val="22"/>
          <w:szCs w:val="22"/>
        </w:rPr>
        <w:t xml:space="preserve"> </w:t>
      </w:r>
      <w:r w:rsidR="008434C2">
        <w:rPr>
          <w:b/>
          <w:sz w:val="22"/>
          <w:szCs w:val="22"/>
        </w:rPr>
        <w:t xml:space="preserve">and December 31, </w:t>
      </w:r>
      <w:r w:rsidR="003B54D8" w:rsidRPr="002923FA">
        <w:rPr>
          <w:b/>
          <w:color w:val="4472C4"/>
          <w:sz w:val="22"/>
          <w:szCs w:val="22"/>
        </w:rPr>
        <w:t>2024</w:t>
      </w:r>
      <w:r>
        <w:rPr>
          <w:b/>
          <w:sz w:val="22"/>
          <w:szCs w:val="22"/>
        </w:rPr>
        <w:t>.</w:t>
      </w:r>
      <w:r w:rsidR="00A31439">
        <w:rPr>
          <w:b/>
          <w:sz w:val="22"/>
          <w:szCs w:val="22"/>
        </w:rPr>
        <w:t xml:space="preserve">  </w:t>
      </w:r>
      <w:r w:rsidR="00895D32" w:rsidRPr="008434C2">
        <w:rPr>
          <w:sz w:val="22"/>
          <w:szCs w:val="22"/>
        </w:rPr>
        <w:t>[</w:t>
      </w:r>
      <w:r w:rsidR="00A3367C" w:rsidRPr="008434C2">
        <w:rPr>
          <w:sz w:val="22"/>
          <w:szCs w:val="22"/>
        </w:rPr>
        <w:t xml:space="preserve">If any elements of the table from SRTR are blank or </w:t>
      </w:r>
      <w:r w:rsidR="00095E15" w:rsidRPr="008434C2">
        <w:rPr>
          <w:sz w:val="22"/>
          <w:szCs w:val="22"/>
        </w:rPr>
        <w:t>not applicable</w:t>
      </w:r>
      <w:r w:rsidR="00A3367C" w:rsidRPr="008434C2">
        <w:rPr>
          <w:sz w:val="22"/>
          <w:szCs w:val="22"/>
        </w:rPr>
        <w:t>, please leave them blank on the survey.</w:t>
      </w:r>
      <w:r w:rsidR="00895D32" w:rsidRPr="008434C2">
        <w:rPr>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9"/>
        <w:gridCol w:w="2696"/>
      </w:tblGrid>
      <w:tr w:rsidR="0054738E" w:rsidRPr="007F017F" w14:paraId="20633D5C" w14:textId="77777777" w:rsidTr="002C09E7">
        <w:tc>
          <w:tcPr>
            <w:tcW w:w="7200" w:type="dxa"/>
          </w:tcPr>
          <w:p w14:paraId="03E7595B" w14:textId="77777777" w:rsidR="0054738E" w:rsidRPr="007F017F" w:rsidRDefault="0054738E" w:rsidP="00CE60B5">
            <w:pPr>
              <w:jc w:val="center"/>
              <w:rPr>
                <w:b/>
                <w:sz w:val="22"/>
                <w:szCs w:val="22"/>
              </w:rPr>
            </w:pPr>
            <w:r w:rsidRPr="007F017F">
              <w:rPr>
                <w:b/>
                <w:sz w:val="22"/>
                <w:szCs w:val="22"/>
              </w:rPr>
              <w:t>1-year SRTR measure</w:t>
            </w:r>
          </w:p>
        </w:tc>
        <w:tc>
          <w:tcPr>
            <w:tcW w:w="2875" w:type="dxa"/>
          </w:tcPr>
          <w:p w14:paraId="5D5BA8B0" w14:textId="2EBB015D" w:rsidR="0054738E" w:rsidRPr="007F017F" w:rsidRDefault="0054738E" w:rsidP="00CE60B5">
            <w:pPr>
              <w:jc w:val="center"/>
              <w:rPr>
                <w:b/>
                <w:sz w:val="22"/>
                <w:szCs w:val="22"/>
              </w:rPr>
            </w:pPr>
            <w:r w:rsidRPr="007F017F">
              <w:rPr>
                <w:b/>
                <w:sz w:val="22"/>
                <w:szCs w:val="22"/>
              </w:rPr>
              <w:t>Table C1</w:t>
            </w:r>
            <w:r w:rsidR="00911033">
              <w:rPr>
                <w:b/>
                <w:sz w:val="22"/>
                <w:szCs w:val="22"/>
              </w:rPr>
              <w:t>9</w:t>
            </w:r>
            <w:r w:rsidRPr="007F017F">
              <w:rPr>
                <w:b/>
                <w:sz w:val="22"/>
                <w:szCs w:val="22"/>
              </w:rPr>
              <w:t xml:space="preserve"> value</w:t>
            </w:r>
          </w:p>
        </w:tc>
      </w:tr>
      <w:tr w:rsidR="0054738E" w14:paraId="4BEF8086" w14:textId="77777777" w:rsidTr="002C09E7">
        <w:tc>
          <w:tcPr>
            <w:tcW w:w="7200" w:type="dxa"/>
            <w:shd w:val="clear" w:color="auto" w:fill="D9D9D9" w:themeFill="background1" w:themeFillShade="D9"/>
          </w:tcPr>
          <w:p w14:paraId="1A35A899" w14:textId="3D342A6D" w:rsidR="0054738E" w:rsidRPr="007F017F" w:rsidRDefault="0054738E">
            <w:pPr>
              <w:pStyle w:val="ListParagraph"/>
              <w:numPr>
                <w:ilvl w:val="0"/>
                <w:numId w:val="7"/>
              </w:numPr>
              <w:rPr>
                <w:bCs/>
              </w:rPr>
            </w:pPr>
            <w:r w:rsidRPr="007F017F">
              <w:rPr>
                <w:rFonts w:asciiTheme="majorBidi" w:hAnsiTheme="majorBidi" w:cstheme="majorBidi"/>
                <w:bCs/>
              </w:rPr>
              <w:t>Number of transplants evaluated</w:t>
            </w:r>
            <w:r w:rsidRPr="007F017F">
              <w:rPr>
                <w:bCs/>
              </w:rPr>
              <w:t xml:space="preserve"> </w:t>
            </w:r>
          </w:p>
        </w:tc>
        <w:tc>
          <w:tcPr>
            <w:tcW w:w="2875" w:type="dxa"/>
            <w:shd w:val="clear" w:color="auto" w:fill="D9D9D9" w:themeFill="background1" w:themeFillShade="D9"/>
          </w:tcPr>
          <w:p w14:paraId="1791B593" w14:textId="77777777" w:rsidR="0054738E" w:rsidRDefault="0054738E" w:rsidP="00CE60B5">
            <w:pPr>
              <w:spacing w:after="20"/>
              <w:jc w:val="center"/>
              <w:rPr>
                <w:b/>
                <w:sz w:val="22"/>
                <w:szCs w:val="22"/>
              </w:rPr>
            </w:pPr>
            <w:r w:rsidRPr="007F017F">
              <w:rPr>
                <w:b/>
                <w:sz w:val="22"/>
                <w:szCs w:val="22"/>
              </w:rPr>
              <w:t>______________</w:t>
            </w:r>
          </w:p>
        </w:tc>
      </w:tr>
      <w:tr w:rsidR="0054738E" w14:paraId="5D90DB91" w14:textId="77777777" w:rsidTr="002C09E7">
        <w:tc>
          <w:tcPr>
            <w:tcW w:w="7200" w:type="dxa"/>
          </w:tcPr>
          <w:p w14:paraId="3E227064" w14:textId="30F36400" w:rsidR="0054738E" w:rsidRPr="00000448" w:rsidRDefault="0054738E">
            <w:pPr>
              <w:pStyle w:val="ListParagraph"/>
              <w:numPr>
                <w:ilvl w:val="0"/>
                <w:numId w:val="7"/>
              </w:numPr>
              <w:rPr>
                <w:bCs/>
              </w:rPr>
            </w:pPr>
            <w:r w:rsidRPr="0036549F">
              <w:rPr>
                <w:rFonts w:asciiTheme="majorBidi" w:hAnsiTheme="majorBidi" w:cstheme="majorBidi"/>
                <w:bCs/>
              </w:rPr>
              <w:t xml:space="preserve">Estimated probability of surviving at 1 year (unadjusted) </w:t>
            </w:r>
          </w:p>
        </w:tc>
        <w:tc>
          <w:tcPr>
            <w:tcW w:w="2875" w:type="dxa"/>
          </w:tcPr>
          <w:p w14:paraId="4A3E92C1" w14:textId="77777777" w:rsidR="0054738E" w:rsidRDefault="0054738E" w:rsidP="00CE60B5">
            <w:pPr>
              <w:spacing w:after="20"/>
              <w:jc w:val="center"/>
              <w:rPr>
                <w:b/>
                <w:sz w:val="22"/>
                <w:szCs w:val="22"/>
              </w:rPr>
            </w:pPr>
            <w:r>
              <w:rPr>
                <w:b/>
                <w:sz w:val="22"/>
                <w:szCs w:val="22"/>
              </w:rPr>
              <w:t xml:space="preserve"> _____________%</w:t>
            </w:r>
          </w:p>
        </w:tc>
      </w:tr>
      <w:tr w:rsidR="0054738E" w14:paraId="21C87ACC" w14:textId="77777777" w:rsidTr="002C09E7">
        <w:tc>
          <w:tcPr>
            <w:tcW w:w="7200" w:type="dxa"/>
            <w:shd w:val="clear" w:color="auto" w:fill="D9D9D9" w:themeFill="background1" w:themeFillShade="D9"/>
          </w:tcPr>
          <w:p w14:paraId="19442145" w14:textId="0E5B1810" w:rsidR="0054738E" w:rsidRPr="00000448" w:rsidRDefault="0054738E">
            <w:pPr>
              <w:pStyle w:val="ListParagraph"/>
              <w:numPr>
                <w:ilvl w:val="0"/>
                <w:numId w:val="7"/>
              </w:numPr>
              <w:rPr>
                <w:bCs/>
              </w:rPr>
            </w:pPr>
            <w:r>
              <w:rPr>
                <w:rFonts w:asciiTheme="majorBidi" w:hAnsiTheme="majorBidi" w:cstheme="majorBidi"/>
                <w:bCs/>
              </w:rPr>
              <w:t>Expected</w:t>
            </w:r>
            <w:r w:rsidRPr="0036549F">
              <w:rPr>
                <w:rFonts w:asciiTheme="majorBidi" w:hAnsiTheme="majorBidi" w:cstheme="majorBidi"/>
                <w:bCs/>
              </w:rPr>
              <w:t xml:space="preserve"> probability of surviving at 1 year (adjusted)</w:t>
            </w:r>
            <w:r w:rsidRPr="00000448">
              <w:rPr>
                <w:bCs/>
              </w:rPr>
              <w:t xml:space="preserve"> </w:t>
            </w:r>
          </w:p>
        </w:tc>
        <w:tc>
          <w:tcPr>
            <w:tcW w:w="2875" w:type="dxa"/>
            <w:shd w:val="clear" w:color="auto" w:fill="D9D9D9" w:themeFill="background1" w:themeFillShade="D9"/>
          </w:tcPr>
          <w:p w14:paraId="65BD1481" w14:textId="77777777" w:rsidR="0054738E" w:rsidRDefault="0054738E" w:rsidP="00CE60B5">
            <w:pPr>
              <w:spacing w:after="20"/>
              <w:jc w:val="center"/>
              <w:rPr>
                <w:b/>
                <w:sz w:val="22"/>
                <w:szCs w:val="22"/>
              </w:rPr>
            </w:pPr>
            <w:r>
              <w:rPr>
                <w:b/>
                <w:sz w:val="22"/>
                <w:szCs w:val="22"/>
              </w:rPr>
              <w:t xml:space="preserve"> _____________%</w:t>
            </w:r>
          </w:p>
        </w:tc>
      </w:tr>
      <w:tr w:rsidR="0054738E" w14:paraId="7741EF03" w14:textId="77777777" w:rsidTr="002C09E7">
        <w:tc>
          <w:tcPr>
            <w:tcW w:w="7200" w:type="dxa"/>
          </w:tcPr>
          <w:p w14:paraId="231BA719" w14:textId="1CF20543" w:rsidR="0054738E" w:rsidRPr="00000448" w:rsidRDefault="0054738E">
            <w:pPr>
              <w:pStyle w:val="ListParagraph"/>
              <w:numPr>
                <w:ilvl w:val="0"/>
                <w:numId w:val="7"/>
              </w:numPr>
              <w:rPr>
                <w:bCs/>
              </w:rPr>
            </w:pPr>
            <w:r w:rsidRPr="0036549F">
              <w:rPr>
                <w:rFonts w:asciiTheme="majorBidi" w:hAnsiTheme="majorBidi" w:cstheme="majorBidi"/>
                <w:bCs/>
              </w:rPr>
              <w:t>Number of observed deaths during the first year after transplant</w:t>
            </w:r>
            <w:r w:rsidRPr="00000448">
              <w:rPr>
                <w:bCs/>
              </w:rPr>
              <w:t xml:space="preserve"> </w:t>
            </w:r>
          </w:p>
        </w:tc>
        <w:tc>
          <w:tcPr>
            <w:tcW w:w="2875" w:type="dxa"/>
          </w:tcPr>
          <w:p w14:paraId="76E62C64" w14:textId="77777777" w:rsidR="0054738E" w:rsidRDefault="0054738E" w:rsidP="00CE60B5">
            <w:pPr>
              <w:spacing w:after="20"/>
              <w:jc w:val="center"/>
              <w:rPr>
                <w:b/>
                <w:sz w:val="22"/>
                <w:szCs w:val="22"/>
              </w:rPr>
            </w:pPr>
            <w:r>
              <w:rPr>
                <w:b/>
                <w:sz w:val="22"/>
                <w:szCs w:val="22"/>
              </w:rPr>
              <w:t>______________</w:t>
            </w:r>
          </w:p>
        </w:tc>
      </w:tr>
      <w:tr w:rsidR="0054738E" w14:paraId="49E06C60" w14:textId="77777777" w:rsidTr="002C09E7">
        <w:tc>
          <w:tcPr>
            <w:tcW w:w="7200" w:type="dxa"/>
            <w:shd w:val="clear" w:color="auto" w:fill="D9D9D9" w:themeFill="background1" w:themeFillShade="D9"/>
          </w:tcPr>
          <w:p w14:paraId="377B3B81" w14:textId="77CE9B97" w:rsidR="0054738E" w:rsidRPr="00000448" w:rsidRDefault="0054738E">
            <w:pPr>
              <w:pStyle w:val="ListParagraph"/>
              <w:numPr>
                <w:ilvl w:val="0"/>
                <w:numId w:val="7"/>
              </w:numPr>
              <w:rPr>
                <w:b/>
              </w:rPr>
            </w:pPr>
            <w:r w:rsidRPr="0036549F">
              <w:rPr>
                <w:rFonts w:asciiTheme="majorBidi" w:hAnsiTheme="majorBidi" w:cstheme="majorBidi"/>
                <w:bCs/>
              </w:rPr>
              <w:t>Number of expected deaths during the first year after transplant</w:t>
            </w:r>
            <w:r w:rsidRPr="00000448">
              <w:rPr>
                <w:bCs/>
              </w:rPr>
              <w:t xml:space="preserve"> </w:t>
            </w:r>
          </w:p>
        </w:tc>
        <w:tc>
          <w:tcPr>
            <w:tcW w:w="2875" w:type="dxa"/>
            <w:shd w:val="clear" w:color="auto" w:fill="D9D9D9" w:themeFill="background1" w:themeFillShade="D9"/>
          </w:tcPr>
          <w:p w14:paraId="0DA68F9F" w14:textId="77777777" w:rsidR="0054738E" w:rsidRDefault="0054738E" w:rsidP="00CE60B5">
            <w:pPr>
              <w:spacing w:after="20"/>
              <w:jc w:val="center"/>
              <w:rPr>
                <w:b/>
                <w:sz w:val="22"/>
                <w:szCs w:val="22"/>
              </w:rPr>
            </w:pPr>
            <w:r>
              <w:rPr>
                <w:b/>
                <w:sz w:val="22"/>
                <w:szCs w:val="22"/>
              </w:rPr>
              <w:t>______________</w:t>
            </w:r>
          </w:p>
        </w:tc>
      </w:tr>
      <w:tr w:rsidR="0054738E" w14:paraId="61305147" w14:textId="77777777" w:rsidTr="002C09E7">
        <w:tc>
          <w:tcPr>
            <w:tcW w:w="7200" w:type="dxa"/>
          </w:tcPr>
          <w:p w14:paraId="41AA7FC2" w14:textId="7FEEFCCC" w:rsidR="0054738E" w:rsidRPr="00000448" w:rsidRDefault="0054738E">
            <w:pPr>
              <w:pStyle w:val="ListParagraph"/>
              <w:numPr>
                <w:ilvl w:val="0"/>
                <w:numId w:val="7"/>
              </w:numPr>
              <w:rPr>
                <w:bCs/>
              </w:rPr>
            </w:pPr>
            <w:r w:rsidRPr="0036549F">
              <w:rPr>
                <w:rFonts w:asciiTheme="majorBidi" w:hAnsiTheme="majorBidi" w:cstheme="majorBidi"/>
                <w:bCs/>
              </w:rPr>
              <w:t>Estimated hazard ratio</w:t>
            </w:r>
            <w:r w:rsidRPr="00000448">
              <w:rPr>
                <w:bCs/>
              </w:rPr>
              <w:t xml:space="preserve"> </w:t>
            </w:r>
          </w:p>
        </w:tc>
        <w:tc>
          <w:tcPr>
            <w:tcW w:w="2875" w:type="dxa"/>
          </w:tcPr>
          <w:p w14:paraId="44F409FF" w14:textId="77777777" w:rsidR="0054738E" w:rsidRDefault="0054738E" w:rsidP="00CE60B5">
            <w:pPr>
              <w:spacing w:after="20"/>
              <w:jc w:val="center"/>
              <w:rPr>
                <w:b/>
                <w:sz w:val="22"/>
                <w:szCs w:val="22"/>
              </w:rPr>
            </w:pPr>
            <w:r>
              <w:rPr>
                <w:b/>
                <w:sz w:val="22"/>
                <w:szCs w:val="22"/>
              </w:rPr>
              <w:t>______________</w:t>
            </w:r>
          </w:p>
        </w:tc>
      </w:tr>
      <w:tr w:rsidR="0054738E" w14:paraId="71C2ABA0" w14:textId="77777777" w:rsidTr="002C09E7">
        <w:tc>
          <w:tcPr>
            <w:tcW w:w="7200" w:type="dxa"/>
            <w:shd w:val="clear" w:color="auto" w:fill="D9D9D9" w:themeFill="background1" w:themeFillShade="D9"/>
          </w:tcPr>
          <w:p w14:paraId="15AB023D" w14:textId="5582B4AD" w:rsidR="0054738E" w:rsidRPr="00000448" w:rsidRDefault="0054738E">
            <w:pPr>
              <w:pStyle w:val="ListParagraph"/>
              <w:numPr>
                <w:ilvl w:val="0"/>
                <w:numId w:val="7"/>
              </w:numPr>
              <w:rPr>
                <w:bCs/>
              </w:rPr>
            </w:pPr>
            <w:r w:rsidRPr="0036549F">
              <w:rPr>
                <w:rFonts w:asciiTheme="majorBidi" w:hAnsiTheme="majorBidi" w:cstheme="majorBidi"/>
                <w:bCs/>
              </w:rPr>
              <w:t xml:space="preserve">95% credible interval (low value) </w:t>
            </w:r>
          </w:p>
        </w:tc>
        <w:tc>
          <w:tcPr>
            <w:tcW w:w="2875" w:type="dxa"/>
            <w:shd w:val="clear" w:color="auto" w:fill="D9D9D9" w:themeFill="background1" w:themeFillShade="D9"/>
          </w:tcPr>
          <w:p w14:paraId="5C8191C9" w14:textId="77777777" w:rsidR="0054738E" w:rsidRDefault="0054738E" w:rsidP="00CE60B5">
            <w:pPr>
              <w:spacing w:after="20"/>
              <w:jc w:val="center"/>
              <w:rPr>
                <w:b/>
                <w:sz w:val="22"/>
                <w:szCs w:val="22"/>
              </w:rPr>
            </w:pPr>
            <w:r>
              <w:rPr>
                <w:b/>
                <w:sz w:val="22"/>
                <w:szCs w:val="22"/>
              </w:rPr>
              <w:t>______________</w:t>
            </w:r>
          </w:p>
        </w:tc>
      </w:tr>
      <w:tr w:rsidR="0054738E" w14:paraId="22D95862" w14:textId="77777777" w:rsidTr="002C09E7">
        <w:tc>
          <w:tcPr>
            <w:tcW w:w="7200" w:type="dxa"/>
          </w:tcPr>
          <w:p w14:paraId="543F10A2" w14:textId="2B23F115" w:rsidR="0054738E" w:rsidRPr="00000448" w:rsidRDefault="0054738E">
            <w:pPr>
              <w:pStyle w:val="ListParagraph"/>
              <w:numPr>
                <w:ilvl w:val="0"/>
                <w:numId w:val="7"/>
              </w:numPr>
              <w:rPr>
                <w:bCs/>
              </w:rPr>
            </w:pPr>
            <w:r w:rsidRPr="0036549F">
              <w:rPr>
                <w:rFonts w:asciiTheme="majorBidi" w:hAnsiTheme="majorBidi" w:cstheme="majorBidi"/>
                <w:bCs/>
              </w:rPr>
              <w:t>95% credible interval (high value)</w:t>
            </w:r>
            <w:r w:rsidRPr="00000448">
              <w:rPr>
                <w:bCs/>
              </w:rPr>
              <w:t xml:space="preserve"> </w:t>
            </w:r>
          </w:p>
        </w:tc>
        <w:tc>
          <w:tcPr>
            <w:tcW w:w="2875" w:type="dxa"/>
          </w:tcPr>
          <w:p w14:paraId="126E0C44" w14:textId="77777777" w:rsidR="0054738E" w:rsidRDefault="0054738E" w:rsidP="00CE60B5">
            <w:pPr>
              <w:spacing w:after="20"/>
              <w:jc w:val="center"/>
              <w:rPr>
                <w:b/>
                <w:sz w:val="22"/>
                <w:szCs w:val="22"/>
              </w:rPr>
            </w:pPr>
            <w:r>
              <w:rPr>
                <w:b/>
                <w:sz w:val="22"/>
                <w:szCs w:val="22"/>
              </w:rPr>
              <w:t>______________</w:t>
            </w:r>
          </w:p>
        </w:tc>
      </w:tr>
    </w:tbl>
    <w:p w14:paraId="5A7077BC" w14:textId="6350F709" w:rsidR="00677D8D" w:rsidRDefault="00677D8D" w:rsidP="001D03E4">
      <w:pPr>
        <w:rPr>
          <w:sz w:val="22"/>
          <w:szCs w:val="22"/>
        </w:rPr>
      </w:pPr>
    </w:p>
    <w:p w14:paraId="3421FE38" w14:textId="17227E0B" w:rsidR="00581A8F" w:rsidRDefault="00581A8F" w:rsidP="001D03E4">
      <w:pPr>
        <w:rPr>
          <w:sz w:val="22"/>
          <w:szCs w:val="22"/>
        </w:rPr>
      </w:pPr>
    </w:p>
    <w:p w14:paraId="5E5B8AF3" w14:textId="41DDF66E" w:rsidR="00F7683D" w:rsidRDefault="00F7683D" w:rsidP="001D03E4">
      <w:pPr>
        <w:pStyle w:val="Validation"/>
      </w:pPr>
      <w:r>
        <w:t>NOTES:</w:t>
      </w:r>
      <w:r>
        <w:tab/>
        <w:t>D21a and D21d should be whole number only.  Do not allow decimals.</w:t>
      </w:r>
    </w:p>
    <w:p w14:paraId="78EE8176" w14:textId="49E4BC04" w:rsidR="00F7683D" w:rsidRPr="00433B28" w:rsidRDefault="00F7683D" w:rsidP="001D03E4">
      <w:pPr>
        <w:pStyle w:val="Validation"/>
      </w:pPr>
      <w:r>
        <w:tab/>
        <w:t>D21b, D21c, D21e, D21f, D21g, and D21h is numeric entry (decimals are allowed).</w:t>
      </w:r>
    </w:p>
    <w:p w14:paraId="4C8C25D0" w14:textId="28492B5E" w:rsidR="00581A8F" w:rsidRDefault="00581A8F" w:rsidP="001D03E4">
      <w:pPr>
        <w:pStyle w:val="Validation"/>
      </w:pPr>
      <w:r>
        <w:t>VALIDATE</w:t>
      </w:r>
      <w:r w:rsidRPr="00433B28">
        <w:t xml:space="preserve">: </w:t>
      </w:r>
      <w:r>
        <w:tab/>
        <w:t>IF D21d &gt; D21a, DISPLAY: “Number of observed deaths during the first year after transplant (D21d) cannot be greater than number of transplants evaluated (D21a).”</w:t>
      </w:r>
    </w:p>
    <w:p w14:paraId="37936A30" w14:textId="3C6B6280" w:rsidR="00581A8F" w:rsidRDefault="00581A8F" w:rsidP="001D03E4">
      <w:pPr>
        <w:pStyle w:val="Validation"/>
      </w:pPr>
      <w:r>
        <w:tab/>
        <w:t>IF D21g &gt; D21h, DISPLAY: “Please check your credible interval bounds as the upper interval limit should be greater than the lower interval limit.”</w:t>
      </w:r>
    </w:p>
    <w:p w14:paraId="7EAE8F9A" w14:textId="3948BE2D" w:rsidR="002A2CF6" w:rsidRDefault="002A2CF6" w:rsidP="001D03E4">
      <w:pPr>
        <w:pStyle w:val="Validation"/>
      </w:pPr>
      <w:r>
        <w:tab/>
      </w:r>
      <w:r w:rsidRPr="002A2CF6">
        <w:t xml:space="preserve">If </w:t>
      </w:r>
      <w:r>
        <w:t>D</w:t>
      </w:r>
      <w:r w:rsidRPr="002A2CF6">
        <w:t>2</w:t>
      </w:r>
      <w:r>
        <w:t>1b</w:t>
      </w:r>
      <w:r w:rsidRPr="002A2CF6">
        <w:t xml:space="preserve"> is not numeric: “</w:t>
      </w:r>
      <w:r>
        <w:t>D</w:t>
      </w:r>
      <w:r w:rsidRPr="002A2CF6">
        <w:t>2</w:t>
      </w:r>
      <w:r>
        <w:t>1b</w:t>
      </w:r>
      <w:r w:rsidRPr="002A2CF6">
        <w:t>: Please enter a numeric value.”</w:t>
      </w:r>
    </w:p>
    <w:p w14:paraId="36B4A35C" w14:textId="57B67C32" w:rsidR="002A2CF6" w:rsidRDefault="002A2CF6" w:rsidP="001D03E4">
      <w:pPr>
        <w:pStyle w:val="Validation"/>
      </w:pPr>
      <w:r>
        <w:tab/>
      </w:r>
      <w:r w:rsidRPr="002A2CF6">
        <w:t xml:space="preserve">If </w:t>
      </w:r>
      <w:r>
        <w:t>D</w:t>
      </w:r>
      <w:r w:rsidRPr="002A2CF6">
        <w:t>2</w:t>
      </w:r>
      <w:r>
        <w:t>1c</w:t>
      </w:r>
      <w:r w:rsidRPr="002A2CF6">
        <w:t xml:space="preserve"> is not numeric: “</w:t>
      </w:r>
      <w:r>
        <w:t>D</w:t>
      </w:r>
      <w:r w:rsidRPr="002A2CF6">
        <w:t>2</w:t>
      </w:r>
      <w:r>
        <w:t>1c</w:t>
      </w:r>
      <w:r w:rsidRPr="002A2CF6">
        <w:t>: Please enter a numeric value.”</w:t>
      </w:r>
    </w:p>
    <w:p w14:paraId="086B7088" w14:textId="14A19187" w:rsidR="002A2CF6" w:rsidRDefault="002A2CF6" w:rsidP="001D03E4">
      <w:pPr>
        <w:pStyle w:val="Validation"/>
      </w:pPr>
      <w:r>
        <w:tab/>
      </w:r>
      <w:r w:rsidRPr="002A2CF6">
        <w:t xml:space="preserve">If </w:t>
      </w:r>
      <w:r>
        <w:t>D</w:t>
      </w:r>
      <w:r w:rsidRPr="002A2CF6">
        <w:t>2</w:t>
      </w:r>
      <w:r>
        <w:t>1e</w:t>
      </w:r>
      <w:r w:rsidRPr="002A2CF6">
        <w:t xml:space="preserve"> is not numeric: “</w:t>
      </w:r>
      <w:r>
        <w:t>D</w:t>
      </w:r>
      <w:r w:rsidRPr="002A2CF6">
        <w:t>2</w:t>
      </w:r>
      <w:r>
        <w:t>1e</w:t>
      </w:r>
      <w:r w:rsidRPr="002A2CF6">
        <w:t>: Please enter a numeric value.”</w:t>
      </w:r>
    </w:p>
    <w:p w14:paraId="5F854597" w14:textId="2CF5D9C1" w:rsidR="002A2CF6" w:rsidRDefault="002A2CF6" w:rsidP="001D03E4">
      <w:pPr>
        <w:pStyle w:val="Validation"/>
      </w:pPr>
      <w:r>
        <w:tab/>
      </w:r>
      <w:r w:rsidRPr="002A2CF6">
        <w:t xml:space="preserve">If </w:t>
      </w:r>
      <w:r>
        <w:t>D</w:t>
      </w:r>
      <w:r w:rsidRPr="002A2CF6">
        <w:t>2</w:t>
      </w:r>
      <w:r>
        <w:t>1f</w:t>
      </w:r>
      <w:r w:rsidRPr="002A2CF6">
        <w:t xml:space="preserve"> is not numeric: “</w:t>
      </w:r>
      <w:r>
        <w:t>D</w:t>
      </w:r>
      <w:r w:rsidRPr="002A2CF6">
        <w:t>2</w:t>
      </w:r>
      <w:r>
        <w:t>1f</w:t>
      </w:r>
      <w:r w:rsidRPr="002A2CF6">
        <w:t>: Please enter a numeric value.”</w:t>
      </w:r>
    </w:p>
    <w:p w14:paraId="6C8A2EEA" w14:textId="60A7A205" w:rsidR="002A2CF6" w:rsidRDefault="002A2CF6" w:rsidP="001D03E4">
      <w:pPr>
        <w:pStyle w:val="Validation"/>
      </w:pPr>
      <w:r>
        <w:tab/>
      </w:r>
      <w:r w:rsidRPr="002A2CF6">
        <w:t xml:space="preserve">If </w:t>
      </w:r>
      <w:r>
        <w:t>D</w:t>
      </w:r>
      <w:r w:rsidRPr="002A2CF6">
        <w:t>2</w:t>
      </w:r>
      <w:r>
        <w:t>1g</w:t>
      </w:r>
      <w:r w:rsidRPr="002A2CF6">
        <w:t xml:space="preserve"> is not numeric: “</w:t>
      </w:r>
      <w:r>
        <w:t>D</w:t>
      </w:r>
      <w:r w:rsidRPr="002A2CF6">
        <w:t>2</w:t>
      </w:r>
      <w:r>
        <w:t>1g</w:t>
      </w:r>
      <w:r w:rsidRPr="002A2CF6">
        <w:t>: Please enter a numeric value.”</w:t>
      </w:r>
    </w:p>
    <w:p w14:paraId="4E8A5D5E" w14:textId="7A2CACDF" w:rsidR="002A2CF6" w:rsidRDefault="002A2CF6" w:rsidP="001D03E4">
      <w:pPr>
        <w:pStyle w:val="Validation"/>
      </w:pPr>
      <w:r>
        <w:tab/>
      </w:r>
      <w:r w:rsidRPr="002A2CF6">
        <w:t xml:space="preserve">If </w:t>
      </w:r>
      <w:r>
        <w:t>D</w:t>
      </w:r>
      <w:r w:rsidRPr="002A2CF6">
        <w:t>2</w:t>
      </w:r>
      <w:r>
        <w:t>1h</w:t>
      </w:r>
      <w:r w:rsidRPr="002A2CF6">
        <w:t xml:space="preserve"> is not numeric: “</w:t>
      </w:r>
      <w:r>
        <w:t>D</w:t>
      </w:r>
      <w:r w:rsidRPr="002A2CF6">
        <w:t>2</w:t>
      </w:r>
      <w:r>
        <w:t>1h</w:t>
      </w:r>
      <w:r w:rsidRPr="002A2CF6">
        <w:t>: Please enter a numeric value.”</w:t>
      </w:r>
    </w:p>
    <w:p w14:paraId="214A1B5A" w14:textId="33081DBE" w:rsidR="00581A8F" w:rsidRDefault="00581A8F" w:rsidP="001D03E4">
      <w:pPr>
        <w:rPr>
          <w:sz w:val="22"/>
          <w:szCs w:val="22"/>
        </w:rPr>
      </w:pPr>
    </w:p>
    <w:p w14:paraId="66578936" w14:textId="44CD970F" w:rsidR="00581A8F" w:rsidRPr="00677D8D" w:rsidRDefault="0029055C" w:rsidP="002923FA">
      <w:pPr>
        <w:spacing w:after="160" w:line="259" w:lineRule="auto"/>
        <w:rPr>
          <w:sz w:val="22"/>
          <w:szCs w:val="22"/>
        </w:rPr>
      </w:pPr>
      <w:r>
        <w:rPr>
          <w:sz w:val="22"/>
          <w:szCs w:val="22"/>
        </w:rPr>
        <w:br w:type="page"/>
      </w:r>
    </w:p>
    <w:p w14:paraId="75C29DFD" w14:textId="3FF81289" w:rsidR="0054738E" w:rsidRPr="008434C2" w:rsidRDefault="0054738E" w:rsidP="001D03E4">
      <w:pPr>
        <w:numPr>
          <w:ilvl w:val="0"/>
          <w:numId w:val="3"/>
        </w:numPr>
        <w:rPr>
          <w:sz w:val="22"/>
          <w:szCs w:val="22"/>
        </w:rPr>
      </w:pPr>
      <w:r>
        <w:rPr>
          <w:b/>
          <w:sz w:val="22"/>
          <w:szCs w:val="22"/>
        </w:rPr>
        <w:lastRenderedPageBreak/>
        <w:t>Please report your program’s Pediatric (&lt;18) 3-year liver transplant patient survival statistics from Table C</w:t>
      </w:r>
      <w:r w:rsidR="00911033">
        <w:rPr>
          <w:b/>
          <w:sz w:val="22"/>
          <w:szCs w:val="22"/>
        </w:rPr>
        <w:t>20</w:t>
      </w:r>
      <w:r>
        <w:rPr>
          <w:b/>
          <w:sz w:val="22"/>
          <w:szCs w:val="22"/>
        </w:rPr>
        <w:t xml:space="preserve"> in your December SRTR report, which includes transplants performed between</w:t>
      </w:r>
      <w:r w:rsidR="008434C2">
        <w:rPr>
          <w:b/>
          <w:sz w:val="22"/>
          <w:szCs w:val="22"/>
        </w:rPr>
        <w:t xml:space="preserve"> January 1, </w:t>
      </w:r>
      <w:r w:rsidR="003B54D8" w:rsidRPr="002923FA">
        <w:rPr>
          <w:b/>
          <w:color w:val="4472C4"/>
          <w:sz w:val="22"/>
          <w:szCs w:val="22"/>
        </w:rPr>
        <w:t>2020</w:t>
      </w:r>
      <w:r w:rsidR="00572044" w:rsidRPr="002923FA">
        <w:rPr>
          <w:b/>
          <w:color w:val="4472C4"/>
          <w:sz w:val="22"/>
          <w:szCs w:val="22"/>
        </w:rPr>
        <w:t xml:space="preserve"> </w:t>
      </w:r>
      <w:r w:rsidR="008434C2">
        <w:rPr>
          <w:b/>
          <w:sz w:val="22"/>
          <w:szCs w:val="22"/>
        </w:rPr>
        <w:t xml:space="preserve">and June 30, </w:t>
      </w:r>
      <w:r w:rsidR="003B54D8" w:rsidRPr="002923FA">
        <w:rPr>
          <w:b/>
          <w:color w:val="4472C4"/>
          <w:sz w:val="22"/>
          <w:szCs w:val="22"/>
        </w:rPr>
        <w:t>2022</w:t>
      </w:r>
      <w:r>
        <w:rPr>
          <w:b/>
          <w:sz w:val="22"/>
          <w:szCs w:val="22"/>
        </w:rPr>
        <w:t xml:space="preserve">. </w:t>
      </w:r>
      <w:r w:rsidR="00895D32" w:rsidRPr="008434C2">
        <w:rPr>
          <w:sz w:val="22"/>
          <w:szCs w:val="22"/>
        </w:rPr>
        <w:t>[</w:t>
      </w:r>
      <w:r w:rsidR="00A3367C" w:rsidRPr="008434C2">
        <w:rPr>
          <w:sz w:val="22"/>
          <w:szCs w:val="22"/>
        </w:rPr>
        <w:t xml:space="preserve">If any elements of the table from SRTR are blank or </w:t>
      </w:r>
      <w:r w:rsidR="00095E15" w:rsidRPr="008434C2">
        <w:rPr>
          <w:sz w:val="22"/>
          <w:szCs w:val="22"/>
        </w:rPr>
        <w:t>not applicable</w:t>
      </w:r>
      <w:r w:rsidR="00A3367C" w:rsidRPr="008434C2">
        <w:rPr>
          <w:sz w:val="22"/>
          <w:szCs w:val="22"/>
        </w:rPr>
        <w:t>, please leave them blank on the survey.</w:t>
      </w:r>
      <w:r w:rsidR="00895D32" w:rsidRPr="008434C2">
        <w:rPr>
          <w:sz w:val="22"/>
          <w:szCs w:val="22"/>
        </w:rPr>
        <w:t>]</w:t>
      </w:r>
    </w:p>
    <w:tbl>
      <w:tblPr>
        <w:tblStyle w:val="TableGrid"/>
        <w:tblW w:w="0" w:type="auto"/>
        <w:tblInd w:w="715" w:type="dxa"/>
        <w:tblLook w:val="04A0" w:firstRow="1" w:lastRow="0" w:firstColumn="1" w:lastColumn="0" w:noHBand="0" w:noVBand="1"/>
      </w:tblPr>
      <w:tblGrid>
        <w:gridCol w:w="6219"/>
        <w:gridCol w:w="2696"/>
      </w:tblGrid>
      <w:tr w:rsidR="0054738E" w14:paraId="170F37AB" w14:textId="77777777" w:rsidTr="002C09E7">
        <w:tc>
          <w:tcPr>
            <w:tcW w:w="7200" w:type="dxa"/>
            <w:tcBorders>
              <w:top w:val="nil"/>
              <w:left w:val="nil"/>
              <w:bottom w:val="nil"/>
              <w:right w:val="nil"/>
            </w:tcBorders>
          </w:tcPr>
          <w:p w14:paraId="51E8A973" w14:textId="77777777" w:rsidR="0054738E" w:rsidRDefault="0054738E" w:rsidP="00CE60B5">
            <w:pPr>
              <w:jc w:val="center"/>
              <w:rPr>
                <w:b/>
                <w:sz w:val="22"/>
                <w:szCs w:val="22"/>
              </w:rPr>
            </w:pPr>
            <w:r>
              <w:rPr>
                <w:b/>
                <w:sz w:val="22"/>
                <w:szCs w:val="22"/>
              </w:rPr>
              <w:t>3-year SRTR measure</w:t>
            </w:r>
          </w:p>
        </w:tc>
        <w:tc>
          <w:tcPr>
            <w:tcW w:w="2875" w:type="dxa"/>
            <w:tcBorders>
              <w:top w:val="nil"/>
              <w:left w:val="nil"/>
              <w:bottom w:val="nil"/>
              <w:right w:val="nil"/>
            </w:tcBorders>
          </w:tcPr>
          <w:p w14:paraId="65B976CB" w14:textId="68F6CB75" w:rsidR="0054738E" w:rsidRDefault="0054738E" w:rsidP="00CE60B5">
            <w:pPr>
              <w:jc w:val="center"/>
              <w:rPr>
                <w:b/>
                <w:sz w:val="22"/>
                <w:szCs w:val="22"/>
              </w:rPr>
            </w:pPr>
            <w:r>
              <w:rPr>
                <w:b/>
                <w:sz w:val="22"/>
                <w:szCs w:val="22"/>
              </w:rPr>
              <w:t>Table C</w:t>
            </w:r>
            <w:r w:rsidR="00911033">
              <w:rPr>
                <w:b/>
                <w:sz w:val="22"/>
                <w:szCs w:val="22"/>
              </w:rPr>
              <w:t>20</w:t>
            </w:r>
            <w:r>
              <w:rPr>
                <w:b/>
                <w:sz w:val="22"/>
                <w:szCs w:val="22"/>
              </w:rPr>
              <w:t xml:space="preserve"> value</w:t>
            </w:r>
          </w:p>
        </w:tc>
      </w:tr>
      <w:tr w:rsidR="0054738E" w14:paraId="6DCC13DE" w14:textId="77777777" w:rsidTr="002C09E7">
        <w:tc>
          <w:tcPr>
            <w:tcW w:w="7200" w:type="dxa"/>
            <w:tcBorders>
              <w:top w:val="nil"/>
              <w:left w:val="nil"/>
              <w:bottom w:val="nil"/>
              <w:right w:val="nil"/>
            </w:tcBorders>
            <w:shd w:val="clear" w:color="auto" w:fill="D9D9D9" w:themeFill="background1" w:themeFillShade="D9"/>
          </w:tcPr>
          <w:p w14:paraId="3DD76081" w14:textId="02F1372E" w:rsidR="0054738E" w:rsidRPr="00000448" w:rsidRDefault="0054738E">
            <w:pPr>
              <w:pStyle w:val="ListParagraph"/>
              <w:numPr>
                <w:ilvl w:val="0"/>
                <w:numId w:val="8"/>
              </w:numPr>
              <w:rPr>
                <w:bCs/>
              </w:rPr>
            </w:pPr>
            <w:r w:rsidRPr="0036549F">
              <w:rPr>
                <w:rFonts w:asciiTheme="majorBidi" w:hAnsiTheme="majorBidi" w:cstheme="majorBidi"/>
                <w:bCs/>
              </w:rPr>
              <w:t>Number of transplants evaluated</w:t>
            </w:r>
            <w:r w:rsidRPr="00000448">
              <w:rPr>
                <w:bCs/>
              </w:rPr>
              <w:t xml:space="preserve">  </w:t>
            </w:r>
          </w:p>
        </w:tc>
        <w:tc>
          <w:tcPr>
            <w:tcW w:w="2875" w:type="dxa"/>
            <w:tcBorders>
              <w:top w:val="nil"/>
              <w:left w:val="nil"/>
              <w:bottom w:val="nil"/>
              <w:right w:val="nil"/>
            </w:tcBorders>
            <w:shd w:val="clear" w:color="auto" w:fill="D9D9D9" w:themeFill="background1" w:themeFillShade="D9"/>
          </w:tcPr>
          <w:p w14:paraId="0A9E1659" w14:textId="77777777" w:rsidR="0054738E" w:rsidRDefault="0054738E" w:rsidP="00CE60B5">
            <w:pPr>
              <w:jc w:val="center"/>
              <w:rPr>
                <w:b/>
                <w:sz w:val="22"/>
                <w:szCs w:val="22"/>
              </w:rPr>
            </w:pPr>
            <w:r>
              <w:rPr>
                <w:b/>
                <w:sz w:val="22"/>
                <w:szCs w:val="22"/>
              </w:rPr>
              <w:t>______________</w:t>
            </w:r>
          </w:p>
        </w:tc>
      </w:tr>
      <w:tr w:rsidR="0054738E" w14:paraId="17E16B29" w14:textId="77777777" w:rsidTr="002C09E7">
        <w:tc>
          <w:tcPr>
            <w:tcW w:w="7200" w:type="dxa"/>
            <w:tcBorders>
              <w:top w:val="nil"/>
              <w:left w:val="nil"/>
              <w:bottom w:val="nil"/>
              <w:right w:val="nil"/>
            </w:tcBorders>
          </w:tcPr>
          <w:p w14:paraId="49232D0D" w14:textId="034DD09D" w:rsidR="0054738E" w:rsidRPr="00000448" w:rsidRDefault="0054738E">
            <w:pPr>
              <w:pStyle w:val="ListParagraph"/>
              <w:numPr>
                <w:ilvl w:val="0"/>
                <w:numId w:val="8"/>
              </w:numPr>
              <w:rPr>
                <w:bCs/>
              </w:rPr>
            </w:pPr>
            <w:r w:rsidRPr="0036549F">
              <w:rPr>
                <w:rFonts w:asciiTheme="majorBidi" w:hAnsiTheme="majorBidi" w:cstheme="majorBidi"/>
                <w:bCs/>
              </w:rPr>
              <w:t>Estimated probability of surviving at 3 years (unadjusted)</w:t>
            </w:r>
          </w:p>
        </w:tc>
        <w:tc>
          <w:tcPr>
            <w:tcW w:w="2875" w:type="dxa"/>
            <w:tcBorders>
              <w:top w:val="nil"/>
              <w:left w:val="nil"/>
              <w:bottom w:val="nil"/>
              <w:right w:val="nil"/>
            </w:tcBorders>
          </w:tcPr>
          <w:p w14:paraId="658419DF" w14:textId="77777777" w:rsidR="0054738E" w:rsidRDefault="0054738E" w:rsidP="00CE60B5">
            <w:pPr>
              <w:jc w:val="center"/>
              <w:rPr>
                <w:b/>
                <w:sz w:val="22"/>
                <w:szCs w:val="22"/>
              </w:rPr>
            </w:pPr>
            <w:r>
              <w:rPr>
                <w:b/>
                <w:sz w:val="22"/>
                <w:szCs w:val="22"/>
              </w:rPr>
              <w:t>_____________%</w:t>
            </w:r>
          </w:p>
        </w:tc>
      </w:tr>
      <w:tr w:rsidR="0054738E" w14:paraId="1C50ABB3" w14:textId="77777777" w:rsidTr="002C09E7">
        <w:tc>
          <w:tcPr>
            <w:tcW w:w="7200" w:type="dxa"/>
            <w:tcBorders>
              <w:top w:val="nil"/>
              <w:left w:val="nil"/>
              <w:bottom w:val="nil"/>
              <w:right w:val="nil"/>
            </w:tcBorders>
            <w:shd w:val="clear" w:color="auto" w:fill="D9D9D9" w:themeFill="background1" w:themeFillShade="D9"/>
          </w:tcPr>
          <w:p w14:paraId="3DD8D3FE" w14:textId="11D01DCD" w:rsidR="0054738E" w:rsidRPr="00000448" w:rsidRDefault="0054738E">
            <w:pPr>
              <w:pStyle w:val="ListParagraph"/>
              <w:numPr>
                <w:ilvl w:val="0"/>
                <w:numId w:val="8"/>
              </w:numPr>
              <w:rPr>
                <w:bCs/>
              </w:rPr>
            </w:pPr>
            <w:r>
              <w:rPr>
                <w:rFonts w:asciiTheme="majorBidi" w:hAnsiTheme="majorBidi" w:cstheme="majorBidi"/>
                <w:bCs/>
              </w:rPr>
              <w:t>Expected</w:t>
            </w:r>
            <w:r w:rsidRPr="0036549F">
              <w:rPr>
                <w:rFonts w:asciiTheme="majorBidi" w:hAnsiTheme="majorBidi" w:cstheme="majorBidi"/>
                <w:bCs/>
              </w:rPr>
              <w:t xml:space="preserve"> probability of surviving at 3 years (adjusted)</w:t>
            </w:r>
            <w:r w:rsidRPr="00000448">
              <w:rPr>
                <w:bCs/>
              </w:rPr>
              <w:t xml:space="preserve"> </w:t>
            </w:r>
          </w:p>
        </w:tc>
        <w:tc>
          <w:tcPr>
            <w:tcW w:w="2875" w:type="dxa"/>
            <w:tcBorders>
              <w:top w:val="nil"/>
              <w:left w:val="nil"/>
              <w:bottom w:val="nil"/>
              <w:right w:val="nil"/>
            </w:tcBorders>
            <w:shd w:val="clear" w:color="auto" w:fill="D9D9D9" w:themeFill="background1" w:themeFillShade="D9"/>
          </w:tcPr>
          <w:p w14:paraId="424997C8" w14:textId="77777777" w:rsidR="0054738E" w:rsidRDefault="0054738E" w:rsidP="00CE60B5">
            <w:pPr>
              <w:jc w:val="center"/>
              <w:rPr>
                <w:b/>
                <w:sz w:val="22"/>
                <w:szCs w:val="22"/>
              </w:rPr>
            </w:pPr>
            <w:r>
              <w:rPr>
                <w:b/>
                <w:sz w:val="22"/>
                <w:szCs w:val="22"/>
              </w:rPr>
              <w:t>_____________%</w:t>
            </w:r>
          </w:p>
        </w:tc>
      </w:tr>
      <w:tr w:rsidR="0054738E" w14:paraId="0FD15238" w14:textId="77777777" w:rsidTr="002C09E7">
        <w:tc>
          <w:tcPr>
            <w:tcW w:w="7200" w:type="dxa"/>
            <w:tcBorders>
              <w:top w:val="nil"/>
              <w:left w:val="nil"/>
              <w:bottom w:val="nil"/>
              <w:right w:val="nil"/>
            </w:tcBorders>
          </w:tcPr>
          <w:p w14:paraId="5DD7B5E9" w14:textId="78140EF2" w:rsidR="0054738E" w:rsidRPr="00000448" w:rsidRDefault="0054738E">
            <w:pPr>
              <w:pStyle w:val="ListParagraph"/>
              <w:numPr>
                <w:ilvl w:val="0"/>
                <w:numId w:val="8"/>
              </w:numPr>
              <w:rPr>
                <w:bCs/>
              </w:rPr>
            </w:pPr>
            <w:r w:rsidRPr="0036549F">
              <w:rPr>
                <w:rFonts w:asciiTheme="majorBidi" w:hAnsiTheme="majorBidi" w:cstheme="majorBidi"/>
                <w:bCs/>
              </w:rPr>
              <w:t>Number of observed deaths during the first 3 years after transplant</w:t>
            </w:r>
            <w:r w:rsidRPr="00000448">
              <w:rPr>
                <w:bCs/>
              </w:rPr>
              <w:t xml:space="preserve"> </w:t>
            </w:r>
          </w:p>
        </w:tc>
        <w:tc>
          <w:tcPr>
            <w:tcW w:w="2875" w:type="dxa"/>
            <w:tcBorders>
              <w:top w:val="nil"/>
              <w:left w:val="nil"/>
              <w:bottom w:val="nil"/>
              <w:right w:val="nil"/>
            </w:tcBorders>
          </w:tcPr>
          <w:p w14:paraId="376A9B37" w14:textId="77777777" w:rsidR="0054738E" w:rsidRDefault="0054738E" w:rsidP="00CE60B5">
            <w:pPr>
              <w:jc w:val="center"/>
              <w:rPr>
                <w:b/>
                <w:sz w:val="22"/>
                <w:szCs w:val="22"/>
              </w:rPr>
            </w:pPr>
            <w:r>
              <w:rPr>
                <w:b/>
                <w:sz w:val="22"/>
                <w:szCs w:val="22"/>
              </w:rPr>
              <w:t>______________</w:t>
            </w:r>
          </w:p>
        </w:tc>
      </w:tr>
      <w:tr w:rsidR="0054738E" w14:paraId="49B42617" w14:textId="77777777" w:rsidTr="002C09E7">
        <w:tc>
          <w:tcPr>
            <w:tcW w:w="7200" w:type="dxa"/>
            <w:tcBorders>
              <w:top w:val="nil"/>
              <w:left w:val="nil"/>
              <w:bottom w:val="nil"/>
              <w:right w:val="nil"/>
            </w:tcBorders>
            <w:shd w:val="clear" w:color="auto" w:fill="D9D9D9" w:themeFill="background1" w:themeFillShade="D9"/>
          </w:tcPr>
          <w:p w14:paraId="6C4BDB86" w14:textId="5315CECD" w:rsidR="0054738E" w:rsidRPr="00000448" w:rsidRDefault="0054738E">
            <w:pPr>
              <w:pStyle w:val="ListParagraph"/>
              <w:numPr>
                <w:ilvl w:val="0"/>
                <w:numId w:val="8"/>
              </w:numPr>
              <w:rPr>
                <w:b/>
              </w:rPr>
            </w:pPr>
            <w:r w:rsidRPr="0036549F">
              <w:rPr>
                <w:rFonts w:asciiTheme="majorBidi" w:hAnsiTheme="majorBidi" w:cstheme="majorBidi"/>
                <w:bCs/>
              </w:rPr>
              <w:t>Number of expected deaths during the first 3 years after transplant</w:t>
            </w:r>
            <w:r w:rsidRPr="00000448">
              <w:rPr>
                <w:bCs/>
              </w:rPr>
              <w:t xml:space="preserve"> </w:t>
            </w:r>
          </w:p>
        </w:tc>
        <w:tc>
          <w:tcPr>
            <w:tcW w:w="2875" w:type="dxa"/>
            <w:tcBorders>
              <w:top w:val="nil"/>
              <w:left w:val="nil"/>
              <w:bottom w:val="nil"/>
              <w:right w:val="nil"/>
            </w:tcBorders>
            <w:shd w:val="clear" w:color="auto" w:fill="D9D9D9" w:themeFill="background1" w:themeFillShade="D9"/>
          </w:tcPr>
          <w:p w14:paraId="353191D3" w14:textId="77777777" w:rsidR="0054738E" w:rsidRDefault="0054738E" w:rsidP="00CE60B5">
            <w:pPr>
              <w:jc w:val="center"/>
              <w:rPr>
                <w:b/>
                <w:sz w:val="22"/>
                <w:szCs w:val="22"/>
              </w:rPr>
            </w:pPr>
            <w:r>
              <w:rPr>
                <w:b/>
                <w:sz w:val="22"/>
                <w:szCs w:val="22"/>
              </w:rPr>
              <w:t>______________</w:t>
            </w:r>
          </w:p>
        </w:tc>
      </w:tr>
      <w:tr w:rsidR="0054738E" w14:paraId="6D38E8AE" w14:textId="77777777" w:rsidTr="002C09E7">
        <w:tc>
          <w:tcPr>
            <w:tcW w:w="7200" w:type="dxa"/>
            <w:tcBorders>
              <w:top w:val="nil"/>
              <w:left w:val="nil"/>
              <w:bottom w:val="nil"/>
              <w:right w:val="nil"/>
            </w:tcBorders>
          </w:tcPr>
          <w:p w14:paraId="1F26236A" w14:textId="7A576503" w:rsidR="0054738E" w:rsidRPr="00000448" w:rsidRDefault="0054738E">
            <w:pPr>
              <w:pStyle w:val="ListParagraph"/>
              <w:numPr>
                <w:ilvl w:val="0"/>
                <w:numId w:val="8"/>
              </w:numPr>
              <w:rPr>
                <w:bCs/>
              </w:rPr>
            </w:pPr>
            <w:r w:rsidRPr="0036549F">
              <w:rPr>
                <w:rFonts w:asciiTheme="majorBidi" w:hAnsiTheme="majorBidi" w:cstheme="majorBidi"/>
                <w:bCs/>
              </w:rPr>
              <w:t>Estimated hazard ratio</w:t>
            </w:r>
            <w:r w:rsidRPr="00000448">
              <w:rPr>
                <w:bCs/>
              </w:rPr>
              <w:t xml:space="preserve"> </w:t>
            </w:r>
          </w:p>
        </w:tc>
        <w:tc>
          <w:tcPr>
            <w:tcW w:w="2875" w:type="dxa"/>
            <w:tcBorders>
              <w:top w:val="nil"/>
              <w:left w:val="nil"/>
              <w:bottom w:val="nil"/>
              <w:right w:val="nil"/>
            </w:tcBorders>
            <w:vAlign w:val="bottom"/>
          </w:tcPr>
          <w:p w14:paraId="152951EF" w14:textId="77777777" w:rsidR="0054738E" w:rsidRDefault="0054738E" w:rsidP="00CE60B5">
            <w:pPr>
              <w:jc w:val="center"/>
              <w:rPr>
                <w:b/>
                <w:sz w:val="22"/>
                <w:szCs w:val="22"/>
              </w:rPr>
            </w:pPr>
            <w:r>
              <w:rPr>
                <w:b/>
                <w:sz w:val="22"/>
                <w:szCs w:val="22"/>
              </w:rPr>
              <w:t>______________</w:t>
            </w:r>
          </w:p>
        </w:tc>
      </w:tr>
      <w:tr w:rsidR="0054738E" w14:paraId="77FFF2A7" w14:textId="77777777" w:rsidTr="002C09E7">
        <w:tc>
          <w:tcPr>
            <w:tcW w:w="7200" w:type="dxa"/>
            <w:tcBorders>
              <w:top w:val="nil"/>
              <w:left w:val="nil"/>
              <w:bottom w:val="nil"/>
              <w:right w:val="nil"/>
            </w:tcBorders>
            <w:shd w:val="clear" w:color="auto" w:fill="D9D9D9" w:themeFill="background1" w:themeFillShade="D9"/>
          </w:tcPr>
          <w:p w14:paraId="3B435785" w14:textId="5ECBB117" w:rsidR="0054738E" w:rsidRPr="00000448" w:rsidRDefault="0054738E">
            <w:pPr>
              <w:pStyle w:val="ListParagraph"/>
              <w:numPr>
                <w:ilvl w:val="0"/>
                <w:numId w:val="8"/>
              </w:numPr>
              <w:rPr>
                <w:bCs/>
              </w:rPr>
            </w:pPr>
            <w:r w:rsidRPr="0036549F">
              <w:rPr>
                <w:rFonts w:asciiTheme="majorBidi" w:hAnsiTheme="majorBidi" w:cstheme="majorBidi"/>
                <w:bCs/>
              </w:rPr>
              <w:t xml:space="preserve">95% credible interval (low value) </w:t>
            </w:r>
          </w:p>
        </w:tc>
        <w:tc>
          <w:tcPr>
            <w:tcW w:w="2875" w:type="dxa"/>
            <w:tcBorders>
              <w:top w:val="nil"/>
              <w:left w:val="nil"/>
              <w:bottom w:val="nil"/>
              <w:right w:val="nil"/>
            </w:tcBorders>
            <w:shd w:val="clear" w:color="auto" w:fill="D9D9D9" w:themeFill="background1" w:themeFillShade="D9"/>
          </w:tcPr>
          <w:p w14:paraId="218149FB" w14:textId="77777777" w:rsidR="0054738E" w:rsidRDefault="0054738E" w:rsidP="00CE60B5">
            <w:pPr>
              <w:jc w:val="center"/>
              <w:rPr>
                <w:b/>
                <w:sz w:val="22"/>
                <w:szCs w:val="22"/>
              </w:rPr>
            </w:pPr>
            <w:r>
              <w:rPr>
                <w:b/>
                <w:sz w:val="22"/>
                <w:szCs w:val="22"/>
              </w:rPr>
              <w:t>______________</w:t>
            </w:r>
          </w:p>
        </w:tc>
      </w:tr>
      <w:tr w:rsidR="0054738E" w14:paraId="0FC38E3F" w14:textId="77777777" w:rsidTr="002C09E7">
        <w:tc>
          <w:tcPr>
            <w:tcW w:w="7200" w:type="dxa"/>
            <w:tcBorders>
              <w:top w:val="nil"/>
              <w:left w:val="nil"/>
              <w:bottom w:val="nil"/>
              <w:right w:val="nil"/>
            </w:tcBorders>
          </w:tcPr>
          <w:p w14:paraId="310CF405" w14:textId="3C4CE908" w:rsidR="0054738E" w:rsidRPr="00000448" w:rsidRDefault="0054738E">
            <w:pPr>
              <w:pStyle w:val="ListParagraph"/>
              <w:numPr>
                <w:ilvl w:val="0"/>
                <w:numId w:val="8"/>
              </w:numPr>
              <w:rPr>
                <w:bCs/>
              </w:rPr>
            </w:pPr>
            <w:r w:rsidRPr="0036549F">
              <w:rPr>
                <w:rFonts w:asciiTheme="majorBidi" w:hAnsiTheme="majorBidi" w:cstheme="majorBidi"/>
                <w:bCs/>
              </w:rPr>
              <w:t>95% credible interval (high value)</w:t>
            </w:r>
            <w:r w:rsidRPr="00000448">
              <w:rPr>
                <w:bCs/>
              </w:rPr>
              <w:t xml:space="preserve"> </w:t>
            </w:r>
          </w:p>
        </w:tc>
        <w:tc>
          <w:tcPr>
            <w:tcW w:w="2875" w:type="dxa"/>
            <w:tcBorders>
              <w:top w:val="nil"/>
              <w:left w:val="nil"/>
              <w:bottom w:val="nil"/>
              <w:right w:val="nil"/>
            </w:tcBorders>
          </w:tcPr>
          <w:p w14:paraId="58FA2753" w14:textId="77777777" w:rsidR="0054738E" w:rsidRDefault="0054738E" w:rsidP="00CE60B5">
            <w:pPr>
              <w:jc w:val="center"/>
              <w:rPr>
                <w:b/>
                <w:sz w:val="22"/>
                <w:szCs w:val="22"/>
              </w:rPr>
            </w:pPr>
            <w:r>
              <w:rPr>
                <w:b/>
                <w:sz w:val="22"/>
                <w:szCs w:val="22"/>
              </w:rPr>
              <w:t>______________</w:t>
            </w:r>
          </w:p>
        </w:tc>
      </w:tr>
    </w:tbl>
    <w:p w14:paraId="5C34BA5C" w14:textId="486DC8EF" w:rsidR="0054738E" w:rsidRDefault="0054738E" w:rsidP="001D03E4">
      <w:pPr>
        <w:tabs>
          <w:tab w:val="left" w:pos="9124"/>
        </w:tabs>
        <w:rPr>
          <w:b/>
          <w:sz w:val="22"/>
          <w:szCs w:val="22"/>
        </w:rPr>
      </w:pPr>
    </w:p>
    <w:p w14:paraId="79B94795" w14:textId="7F73078A" w:rsidR="00F7683D" w:rsidRDefault="00F7683D" w:rsidP="001D03E4">
      <w:pPr>
        <w:pStyle w:val="Validation"/>
      </w:pPr>
      <w:r>
        <w:t>NOTES:</w:t>
      </w:r>
      <w:r>
        <w:tab/>
        <w:t>D22a and D22d should be whole number only.  Do not allow decimals.</w:t>
      </w:r>
    </w:p>
    <w:p w14:paraId="53FC0807" w14:textId="295C6A74" w:rsidR="00F7683D" w:rsidRPr="00433B28" w:rsidRDefault="00F7683D" w:rsidP="001D03E4">
      <w:pPr>
        <w:pStyle w:val="Validation"/>
      </w:pPr>
      <w:r>
        <w:tab/>
        <w:t>D22b, D22c, D22e, D22f, D22g, and D22h is numeric entry (decimals are allowed).</w:t>
      </w:r>
    </w:p>
    <w:p w14:paraId="7CA62B58" w14:textId="79FDBA17" w:rsidR="00581A8F" w:rsidRDefault="00581A8F" w:rsidP="001D03E4">
      <w:pPr>
        <w:pStyle w:val="Validation"/>
      </w:pPr>
      <w:r>
        <w:t>VALIDATE</w:t>
      </w:r>
      <w:r w:rsidRPr="00433B28">
        <w:t xml:space="preserve">: </w:t>
      </w:r>
      <w:r>
        <w:tab/>
        <w:t>IF D22d &gt; D22a, DISPLAY: “Number of observed deaths during the first 3 years after transplant (D22d) cannot be greater than number of transplants evaluated (D22a).”</w:t>
      </w:r>
    </w:p>
    <w:p w14:paraId="0DD9CD14" w14:textId="0AABA925" w:rsidR="00581A8F" w:rsidRDefault="00581A8F" w:rsidP="001D03E4">
      <w:pPr>
        <w:pStyle w:val="Validation"/>
      </w:pPr>
      <w:r>
        <w:tab/>
        <w:t>IF D22g &gt; D22h, DISPLAY: “Please check your credible interval bounds as the upper interval limit should be greater than the lower interval limit.”</w:t>
      </w:r>
    </w:p>
    <w:p w14:paraId="591E4537" w14:textId="60FEDB4E" w:rsidR="002A2CF6" w:rsidRDefault="002A2CF6" w:rsidP="001D03E4">
      <w:pPr>
        <w:pStyle w:val="Validation"/>
      </w:pPr>
      <w:r>
        <w:tab/>
      </w:r>
      <w:r w:rsidRPr="002A2CF6">
        <w:t xml:space="preserve">If </w:t>
      </w:r>
      <w:r>
        <w:t>D</w:t>
      </w:r>
      <w:r w:rsidRPr="002A2CF6">
        <w:t>2</w:t>
      </w:r>
      <w:r>
        <w:t>2b</w:t>
      </w:r>
      <w:r w:rsidRPr="002A2CF6">
        <w:t xml:space="preserve"> is not numeric: “</w:t>
      </w:r>
      <w:r>
        <w:t>D</w:t>
      </w:r>
      <w:r w:rsidRPr="002A2CF6">
        <w:t>2</w:t>
      </w:r>
      <w:r>
        <w:t>2b</w:t>
      </w:r>
      <w:r w:rsidRPr="002A2CF6">
        <w:t>: Please enter a numeric value.”</w:t>
      </w:r>
    </w:p>
    <w:p w14:paraId="795233E8" w14:textId="5155EA90" w:rsidR="002A2CF6" w:rsidRDefault="002A2CF6" w:rsidP="001D03E4">
      <w:pPr>
        <w:pStyle w:val="Validation"/>
      </w:pPr>
      <w:r>
        <w:tab/>
      </w:r>
      <w:r w:rsidRPr="002A2CF6">
        <w:t xml:space="preserve">If </w:t>
      </w:r>
      <w:r>
        <w:t>D</w:t>
      </w:r>
      <w:r w:rsidRPr="002A2CF6">
        <w:t>2</w:t>
      </w:r>
      <w:r>
        <w:t>2c</w:t>
      </w:r>
      <w:r w:rsidRPr="002A2CF6">
        <w:t xml:space="preserve"> is not numeric: “</w:t>
      </w:r>
      <w:r>
        <w:t>D</w:t>
      </w:r>
      <w:r w:rsidRPr="002A2CF6">
        <w:t>2</w:t>
      </w:r>
      <w:r>
        <w:t>2c</w:t>
      </w:r>
      <w:r w:rsidRPr="002A2CF6">
        <w:t>: Please enter a numeric value.”</w:t>
      </w:r>
    </w:p>
    <w:p w14:paraId="619E3ED2" w14:textId="759D7D20" w:rsidR="002A2CF6" w:rsidRDefault="002A2CF6" w:rsidP="001D03E4">
      <w:pPr>
        <w:pStyle w:val="Validation"/>
      </w:pPr>
      <w:r>
        <w:tab/>
      </w:r>
      <w:r w:rsidRPr="002A2CF6">
        <w:t xml:space="preserve">If </w:t>
      </w:r>
      <w:r>
        <w:t>D</w:t>
      </w:r>
      <w:r w:rsidRPr="002A2CF6">
        <w:t>2</w:t>
      </w:r>
      <w:r>
        <w:t>2e</w:t>
      </w:r>
      <w:r w:rsidRPr="002A2CF6">
        <w:t xml:space="preserve"> is not numeric: “</w:t>
      </w:r>
      <w:r>
        <w:t>D</w:t>
      </w:r>
      <w:r w:rsidRPr="002A2CF6">
        <w:t>2</w:t>
      </w:r>
      <w:r>
        <w:t>2e</w:t>
      </w:r>
      <w:r w:rsidRPr="002A2CF6">
        <w:t>: Please enter a numeric value.”</w:t>
      </w:r>
    </w:p>
    <w:p w14:paraId="0EDCDBBA" w14:textId="76847173" w:rsidR="002A2CF6" w:rsidRDefault="002A2CF6" w:rsidP="001D03E4">
      <w:pPr>
        <w:pStyle w:val="Validation"/>
      </w:pPr>
      <w:r>
        <w:tab/>
      </w:r>
      <w:r w:rsidRPr="002A2CF6">
        <w:t xml:space="preserve">If </w:t>
      </w:r>
      <w:r>
        <w:t>D</w:t>
      </w:r>
      <w:r w:rsidRPr="002A2CF6">
        <w:t>2</w:t>
      </w:r>
      <w:r>
        <w:t>2f</w:t>
      </w:r>
      <w:r w:rsidRPr="002A2CF6">
        <w:t xml:space="preserve"> is not numeric: “</w:t>
      </w:r>
      <w:r>
        <w:t>D</w:t>
      </w:r>
      <w:r w:rsidRPr="002A2CF6">
        <w:t>2</w:t>
      </w:r>
      <w:r>
        <w:t>2f</w:t>
      </w:r>
      <w:r w:rsidRPr="002A2CF6">
        <w:t>: Please enter a numeric value.”</w:t>
      </w:r>
    </w:p>
    <w:p w14:paraId="49E63574" w14:textId="131ADC62" w:rsidR="002A2CF6" w:rsidRDefault="002A2CF6" w:rsidP="001D03E4">
      <w:pPr>
        <w:pStyle w:val="Validation"/>
      </w:pPr>
      <w:r>
        <w:tab/>
      </w:r>
      <w:r w:rsidRPr="002A2CF6">
        <w:t xml:space="preserve">If </w:t>
      </w:r>
      <w:r>
        <w:t>D</w:t>
      </w:r>
      <w:r w:rsidRPr="002A2CF6">
        <w:t>2</w:t>
      </w:r>
      <w:r>
        <w:t>2g</w:t>
      </w:r>
      <w:r w:rsidRPr="002A2CF6">
        <w:t xml:space="preserve"> is not numeric: “</w:t>
      </w:r>
      <w:r>
        <w:t>D</w:t>
      </w:r>
      <w:r w:rsidRPr="002A2CF6">
        <w:t>2</w:t>
      </w:r>
      <w:r>
        <w:t>2g</w:t>
      </w:r>
      <w:r w:rsidRPr="002A2CF6">
        <w:t>: Please enter a numeric value.”</w:t>
      </w:r>
    </w:p>
    <w:p w14:paraId="7684A0EB" w14:textId="38BC2A39" w:rsidR="002A2CF6" w:rsidRDefault="002A2CF6" w:rsidP="001D03E4">
      <w:pPr>
        <w:pStyle w:val="Validation"/>
      </w:pPr>
      <w:r>
        <w:tab/>
      </w:r>
      <w:r w:rsidRPr="002A2CF6">
        <w:t xml:space="preserve">If </w:t>
      </w:r>
      <w:r>
        <w:t>D</w:t>
      </w:r>
      <w:r w:rsidRPr="002A2CF6">
        <w:t>2</w:t>
      </w:r>
      <w:r>
        <w:t>2h</w:t>
      </w:r>
      <w:r w:rsidRPr="002A2CF6">
        <w:t xml:space="preserve"> is not numeric: “</w:t>
      </w:r>
      <w:r>
        <w:t>D</w:t>
      </w:r>
      <w:r w:rsidRPr="002A2CF6">
        <w:t>2</w:t>
      </w:r>
      <w:r>
        <w:t>2h</w:t>
      </w:r>
      <w:r w:rsidRPr="002A2CF6">
        <w:t>: Please enter a numeric value.”</w:t>
      </w:r>
    </w:p>
    <w:p w14:paraId="36C25B81" w14:textId="593D462B" w:rsidR="00581A8F" w:rsidRDefault="00581A8F" w:rsidP="001D03E4">
      <w:pPr>
        <w:tabs>
          <w:tab w:val="left" w:pos="9124"/>
        </w:tabs>
        <w:rPr>
          <w:b/>
          <w:sz w:val="22"/>
          <w:szCs w:val="22"/>
        </w:rPr>
      </w:pPr>
    </w:p>
    <w:p w14:paraId="2C9F7708" w14:textId="77777777" w:rsidR="00581A8F" w:rsidRDefault="00581A8F" w:rsidP="001D03E4">
      <w:pPr>
        <w:tabs>
          <w:tab w:val="left" w:pos="9124"/>
        </w:tabs>
        <w:rPr>
          <w:b/>
          <w:sz w:val="22"/>
          <w:szCs w:val="22"/>
        </w:rPr>
      </w:pPr>
    </w:p>
    <w:p w14:paraId="6DDE5374" w14:textId="77777777" w:rsidR="0054738E" w:rsidRDefault="0054738E" w:rsidP="001D03E4">
      <w:pPr>
        <w:tabs>
          <w:tab w:val="left" w:pos="1320"/>
        </w:tabs>
        <w:ind w:left="1440" w:hanging="720"/>
        <w:rPr>
          <w:b/>
          <w:bCs/>
          <w:sz w:val="22"/>
          <w:szCs w:val="22"/>
        </w:rPr>
      </w:pPr>
      <w:r>
        <w:rPr>
          <w:b/>
          <w:bCs/>
          <w:sz w:val="22"/>
          <w:szCs w:val="22"/>
        </w:rPr>
        <w:t>D22.1</w:t>
      </w:r>
      <w:r>
        <w:rPr>
          <w:b/>
          <w:bCs/>
          <w:sz w:val="22"/>
          <w:szCs w:val="22"/>
        </w:rPr>
        <w:tab/>
      </w:r>
      <w:r>
        <w:rPr>
          <w:b/>
          <w:bCs/>
          <w:sz w:val="22"/>
          <w:szCs w:val="22"/>
        </w:rPr>
        <w:tab/>
        <w:t xml:space="preserve">Please list the name your hospital reports under to SRTR. Also, please note that we will </w:t>
      </w:r>
      <w:r w:rsidRPr="00866EA6">
        <w:rPr>
          <w:b/>
          <w:bCs/>
          <w:sz w:val="22"/>
          <w:szCs w:val="22"/>
          <w:u w:val="single"/>
        </w:rPr>
        <w:t>verify</w:t>
      </w:r>
      <w:r>
        <w:rPr>
          <w:rStyle w:val="FootnoteReference"/>
          <w:b/>
          <w:bCs/>
          <w:sz w:val="22"/>
          <w:szCs w:val="22"/>
        </w:rPr>
        <w:footnoteReference w:id="34"/>
      </w:r>
      <w:r>
        <w:rPr>
          <w:b/>
          <w:bCs/>
          <w:sz w:val="22"/>
          <w:szCs w:val="22"/>
        </w:rPr>
        <w:t xml:space="preserve"> the values </w:t>
      </w:r>
      <w:r w:rsidRPr="00866EA6">
        <w:rPr>
          <w:b/>
          <w:bCs/>
          <w:sz w:val="22"/>
          <w:szCs w:val="22"/>
        </w:rPr>
        <w:t>reported</w:t>
      </w:r>
      <w:r>
        <w:rPr>
          <w:b/>
          <w:bCs/>
          <w:sz w:val="22"/>
          <w:szCs w:val="22"/>
          <w:u w:val="single"/>
        </w:rPr>
        <w:t xml:space="preserve"> </w:t>
      </w:r>
      <w:r>
        <w:rPr>
          <w:b/>
          <w:bCs/>
          <w:sz w:val="22"/>
          <w:szCs w:val="22"/>
        </w:rPr>
        <w:t>with the SRTR/UNOS reports for your hospital. If the SRTR/UNOS values differ from the values reported here, please provide an explanation:</w:t>
      </w:r>
    </w:p>
    <w:tbl>
      <w:tblPr>
        <w:tblW w:w="8190" w:type="dxa"/>
        <w:tblInd w:w="1435" w:type="dxa"/>
        <w:tblLook w:val="01E0" w:firstRow="1" w:lastRow="1" w:firstColumn="1" w:lastColumn="1" w:noHBand="0" w:noVBand="0"/>
      </w:tblPr>
      <w:tblGrid>
        <w:gridCol w:w="8190"/>
      </w:tblGrid>
      <w:tr w:rsidR="0054738E" w:rsidRPr="00473C18" w14:paraId="4B74877E" w14:textId="77777777" w:rsidTr="002C09E7">
        <w:trPr>
          <w:trHeight w:val="539"/>
        </w:trPr>
        <w:tc>
          <w:tcPr>
            <w:tcW w:w="8190" w:type="dxa"/>
            <w:tcBorders>
              <w:top w:val="single" w:sz="4" w:space="0" w:color="auto"/>
              <w:left w:val="single" w:sz="4" w:space="0" w:color="auto"/>
              <w:bottom w:val="single" w:sz="4" w:space="0" w:color="auto"/>
              <w:right w:val="single" w:sz="4" w:space="0" w:color="auto"/>
            </w:tcBorders>
          </w:tcPr>
          <w:p w14:paraId="053488E6" w14:textId="6D94AD9F" w:rsidR="0054738E" w:rsidRPr="00473C18" w:rsidRDefault="0054738E" w:rsidP="00CE60B5">
            <w:pPr>
              <w:rPr>
                <w:rFonts w:eastAsia="Arial Unicode MS"/>
                <w:b/>
                <w:lang w:eastAsia="ko-KR"/>
              </w:rPr>
            </w:pPr>
          </w:p>
        </w:tc>
      </w:tr>
    </w:tbl>
    <w:p w14:paraId="6D016DDF" w14:textId="28609ECD" w:rsidR="0035656A" w:rsidRDefault="0035656A" w:rsidP="001D03E4">
      <w:pPr>
        <w:spacing w:after="160" w:line="259" w:lineRule="auto"/>
        <w:rPr>
          <w:b/>
          <w:sz w:val="22"/>
          <w:szCs w:val="22"/>
        </w:rPr>
      </w:pPr>
    </w:p>
    <w:p w14:paraId="298532FF" w14:textId="57DC9F03" w:rsidR="0054738E" w:rsidRDefault="0054738E" w:rsidP="001D03E4">
      <w:pPr>
        <w:numPr>
          <w:ilvl w:val="0"/>
          <w:numId w:val="3"/>
        </w:numPr>
        <w:rPr>
          <w:b/>
          <w:sz w:val="22"/>
          <w:szCs w:val="22"/>
        </w:rPr>
      </w:pPr>
      <w:r w:rsidRPr="00865CCB">
        <w:rPr>
          <w:b/>
          <w:sz w:val="22"/>
          <w:szCs w:val="22"/>
        </w:rPr>
        <w:t xml:space="preserve">Does your hospital track seasonal influenza vaccination of </w:t>
      </w:r>
      <w:r>
        <w:rPr>
          <w:b/>
          <w:sz w:val="22"/>
          <w:szCs w:val="22"/>
        </w:rPr>
        <w:t>post-</w:t>
      </w:r>
      <w:r w:rsidRPr="00865CCB">
        <w:rPr>
          <w:b/>
          <w:sz w:val="22"/>
          <w:szCs w:val="22"/>
        </w:rPr>
        <w:t xml:space="preserve">liver transplant patients </w:t>
      </w:r>
      <w:r>
        <w:rPr>
          <w:b/>
          <w:sz w:val="22"/>
          <w:szCs w:val="22"/>
        </w:rPr>
        <w:t>seen</w:t>
      </w:r>
      <w:r w:rsidRPr="00865CCB">
        <w:rPr>
          <w:b/>
          <w:sz w:val="22"/>
          <w:szCs w:val="22"/>
        </w:rPr>
        <w:t xml:space="preserve"> by your </w:t>
      </w:r>
      <w:r w:rsidRPr="00865CCB">
        <w:rPr>
          <w:b/>
          <w:bCs/>
          <w:sz w:val="22"/>
          <w:szCs w:val="22"/>
        </w:rPr>
        <w:t xml:space="preserve">Pediatric Gastroenterology </w:t>
      </w:r>
      <w:r w:rsidRPr="00865CCB">
        <w:rPr>
          <w:b/>
          <w:sz w:val="22"/>
          <w:szCs w:val="22"/>
        </w:rPr>
        <w:t>program?</w:t>
      </w:r>
    </w:p>
    <w:p w14:paraId="76021B87" w14:textId="77777777" w:rsidR="0054738E" w:rsidRDefault="0054738E" w:rsidP="001D03E4">
      <w:pPr>
        <w:rPr>
          <w:b/>
          <w:sz w:val="22"/>
          <w:szCs w:val="22"/>
        </w:rPr>
      </w:pPr>
    </w:p>
    <w:p w14:paraId="3E2DB3E5" w14:textId="6EB43118" w:rsidR="0054738E" w:rsidRPr="00865CCB" w:rsidRDefault="0054738E" w:rsidP="001D03E4">
      <w:pPr>
        <w:numPr>
          <w:ilvl w:val="1"/>
          <w:numId w:val="1"/>
        </w:numPr>
        <w:rPr>
          <w:sz w:val="22"/>
          <w:szCs w:val="22"/>
        </w:rPr>
      </w:pPr>
      <w:r w:rsidRPr="00865CCB">
        <w:rPr>
          <w:sz w:val="22"/>
          <w:szCs w:val="22"/>
        </w:rPr>
        <w:t>Yes – Go to Question D</w:t>
      </w:r>
      <w:r>
        <w:rPr>
          <w:sz w:val="22"/>
          <w:szCs w:val="22"/>
        </w:rPr>
        <w:t>24</w:t>
      </w:r>
    </w:p>
    <w:p w14:paraId="7A5B2C1C" w14:textId="55E921CF" w:rsidR="0054738E" w:rsidRPr="00865CCB" w:rsidRDefault="0054738E" w:rsidP="001D03E4">
      <w:pPr>
        <w:numPr>
          <w:ilvl w:val="1"/>
          <w:numId w:val="1"/>
        </w:numPr>
        <w:rPr>
          <w:sz w:val="22"/>
          <w:szCs w:val="22"/>
        </w:rPr>
      </w:pPr>
      <w:r w:rsidRPr="00865CCB">
        <w:rPr>
          <w:sz w:val="22"/>
          <w:szCs w:val="22"/>
        </w:rPr>
        <w:t>No – Skip to D</w:t>
      </w:r>
      <w:r>
        <w:rPr>
          <w:sz w:val="22"/>
          <w:szCs w:val="22"/>
        </w:rPr>
        <w:t>25</w:t>
      </w:r>
    </w:p>
    <w:p w14:paraId="16B818CC" w14:textId="77777777" w:rsidR="0054738E" w:rsidRPr="00865CCB" w:rsidRDefault="0054738E" w:rsidP="001D03E4">
      <w:pPr>
        <w:ind w:left="720" w:hanging="720"/>
        <w:rPr>
          <w:b/>
          <w:sz w:val="22"/>
          <w:szCs w:val="22"/>
        </w:rPr>
      </w:pPr>
    </w:p>
    <w:p w14:paraId="51B4D101" w14:textId="77721370" w:rsidR="0054738E" w:rsidRDefault="00592F37" w:rsidP="00491FD8">
      <w:pPr>
        <w:numPr>
          <w:ilvl w:val="0"/>
          <w:numId w:val="3"/>
        </w:numPr>
        <w:rPr>
          <w:b/>
          <w:sz w:val="22"/>
          <w:szCs w:val="22"/>
        </w:rPr>
      </w:pPr>
      <w:r>
        <w:rPr>
          <w:b/>
          <w:sz w:val="22"/>
          <w:szCs w:val="22"/>
        </w:rPr>
        <w:t xml:space="preserve">This question has been removed from the survey. </w:t>
      </w:r>
    </w:p>
    <w:p w14:paraId="0684712B" w14:textId="77777777" w:rsidR="0054738E" w:rsidRDefault="0054738E" w:rsidP="001D03E4"/>
    <w:p w14:paraId="3FF1E3A5" w14:textId="526AD868" w:rsidR="0035656A" w:rsidRDefault="00592F37" w:rsidP="00491FD8">
      <w:pPr>
        <w:numPr>
          <w:ilvl w:val="0"/>
          <w:numId w:val="3"/>
        </w:numPr>
        <w:rPr>
          <w:b/>
          <w:sz w:val="22"/>
          <w:szCs w:val="22"/>
        </w:rPr>
      </w:pPr>
      <w:r>
        <w:rPr>
          <w:b/>
          <w:bCs/>
          <w:sz w:val="22"/>
          <w:szCs w:val="22"/>
        </w:rPr>
        <w:lastRenderedPageBreak/>
        <w:t xml:space="preserve">This question has been removed from the survey. </w:t>
      </w:r>
      <w:r w:rsidR="00E23BED">
        <w:rPr>
          <w:b/>
          <w:bCs/>
          <w:sz w:val="22"/>
          <w:szCs w:val="22"/>
        </w:rPr>
        <w:br/>
      </w:r>
    </w:p>
    <w:p w14:paraId="1DA25942" w14:textId="67FCE119" w:rsidR="00AF3255" w:rsidRPr="00865CCB" w:rsidRDefault="0054738E" w:rsidP="00491FD8">
      <w:pPr>
        <w:ind w:left="1440" w:hanging="720"/>
        <w:rPr>
          <w:b/>
          <w:sz w:val="22"/>
          <w:szCs w:val="22"/>
        </w:rPr>
      </w:pPr>
      <w:r w:rsidRPr="00A61A05">
        <w:rPr>
          <w:b/>
          <w:sz w:val="22"/>
          <w:szCs w:val="22"/>
        </w:rPr>
        <w:t xml:space="preserve">D25.1. </w:t>
      </w:r>
      <w:r>
        <w:rPr>
          <w:b/>
          <w:sz w:val="22"/>
          <w:szCs w:val="22"/>
        </w:rPr>
        <w:tab/>
      </w:r>
      <w:r w:rsidR="00592F37">
        <w:rPr>
          <w:b/>
          <w:sz w:val="22"/>
          <w:szCs w:val="22"/>
        </w:rPr>
        <w:t xml:space="preserve">This question has been removed from the survey. </w:t>
      </w:r>
      <w:r w:rsidR="00E23BED">
        <w:rPr>
          <w:b/>
          <w:sz w:val="22"/>
          <w:szCs w:val="22"/>
        </w:rPr>
        <w:br/>
      </w:r>
    </w:p>
    <w:p w14:paraId="5C7960DB" w14:textId="6E2FE7B0" w:rsidR="0054738E" w:rsidRDefault="0054738E" w:rsidP="001D03E4">
      <w:pPr>
        <w:numPr>
          <w:ilvl w:val="0"/>
          <w:numId w:val="3"/>
        </w:numPr>
        <w:rPr>
          <w:b/>
          <w:sz w:val="22"/>
          <w:szCs w:val="22"/>
        </w:rPr>
      </w:pPr>
      <w:r w:rsidRPr="00B12DD5">
        <w:rPr>
          <w:b/>
          <w:sz w:val="22"/>
          <w:szCs w:val="22"/>
        </w:rPr>
        <w:t xml:space="preserve">Does your Pediatric Gastroenterology program have regular, multidisciplinary </w:t>
      </w:r>
      <w:r w:rsidRPr="00B12DD5">
        <w:rPr>
          <w:b/>
          <w:sz w:val="22"/>
          <w:szCs w:val="22"/>
          <w:u w:val="single"/>
        </w:rPr>
        <w:t>morbidity and mortality conferences</w:t>
      </w:r>
      <w:r w:rsidRPr="00B12DD5">
        <w:rPr>
          <w:rStyle w:val="FootnoteReference"/>
          <w:b/>
          <w:sz w:val="22"/>
          <w:szCs w:val="22"/>
        </w:rPr>
        <w:footnoteReference w:id="35"/>
      </w:r>
      <w:r w:rsidRPr="00B12DD5">
        <w:rPr>
          <w:b/>
          <w:sz w:val="22"/>
          <w:szCs w:val="22"/>
        </w:rPr>
        <w:t xml:space="preserve"> for pediatric GI patients at your institution?</w:t>
      </w:r>
      <w:r w:rsidRPr="001E4D30">
        <w:rPr>
          <w:b/>
          <w:sz w:val="22"/>
          <w:szCs w:val="22"/>
        </w:rPr>
        <w:t xml:space="preserve"> </w:t>
      </w:r>
    </w:p>
    <w:p w14:paraId="3785AA6B" w14:textId="77777777" w:rsidR="0054738E" w:rsidRDefault="0054738E" w:rsidP="001D03E4">
      <w:pPr>
        <w:ind w:left="720"/>
        <w:rPr>
          <w:b/>
          <w:sz w:val="22"/>
          <w:szCs w:val="22"/>
        </w:rPr>
      </w:pPr>
    </w:p>
    <w:p w14:paraId="5A928CB1" w14:textId="77777777" w:rsidR="0054738E" w:rsidRPr="00865CCB" w:rsidRDefault="0054738E" w:rsidP="001D03E4">
      <w:pPr>
        <w:numPr>
          <w:ilvl w:val="0"/>
          <w:numId w:val="2"/>
        </w:numPr>
        <w:tabs>
          <w:tab w:val="left" w:pos="720"/>
          <w:tab w:val="left" w:pos="3630"/>
        </w:tabs>
        <w:rPr>
          <w:b/>
          <w:sz w:val="22"/>
          <w:szCs w:val="22"/>
        </w:rPr>
      </w:pPr>
      <w:r w:rsidRPr="00865CCB">
        <w:rPr>
          <w:sz w:val="22"/>
          <w:szCs w:val="22"/>
        </w:rPr>
        <w:t>Yes</w:t>
      </w:r>
    </w:p>
    <w:p w14:paraId="432C588A" w14:textId="27AE5212" w:rsidR="0054738E" w:rsidRPr="00677D8D" w:rsidRDefault="0054738E" w:rsidP="001D03E4">
      <w:pPr>
        <w:numPr>
          <w:ilvl w:val="0"/>
          <w:numId w:val="2"/>
        </w:numPr>
        <w:tabs>
          <w:tab w:val="left" w:pos="720"/>
          <w:tab w:val="left" w:pos="3630"/>
        </w:tabs>
        <w:rPr>
          <w:b/>
          <w:sz w:val="22"/>
          <w:szCs w:val="22"/>
        </w:rPr>
      </w:pPr>
      <w:r w:rsidRPr="00865CCB">
        <w:rPr>
          <w:sz w:val="22"/>
          <w:szCs w:val="22"/>
        </w:rPr>
        <w:t>No</w:t>
      </w:r>
    </w:p>
    <w:p w14:paraId="658F5028" w14:textId="77777777" w:rsidR="00677D8D" w:rsidRPr="00865CCB" w:rsidRDefault="00677D8D" w:rsidP="001D03E4">
      <w:pPr>
        <w:tabs>
          <w:tab w:val="left" w:pos="720"/>
          <w:tab w:val="left" w:pos="3630"/>
        </w:tabs>
        <w:rPr>
          <w:b/>
          <w:sz w:val="22"/>
          <w:szCs w:val="22"/>
        </w:rPr>
      </w:pPr>
    </w:p>
    <w:p w14:paraId="11111DB4" w14:textId="77777777" w:rsidR="0054738E" w:rsidRPr="00A460EC" w:rsidRDefault="0054738E" w:rsidP="001D03E4">
      <w:pPr>
        <w:numPr>
          <w:ilvl w:val="0"/>
          <w:numId w:val="3"/>
        </w:numPr>
        <w:rPr>
          <w:b/>
          <w:sz w:val="22"/>
          <w:szCs w:val="22"/>
        </w:rPr>
      </w:pPr>
      <w:r w:rsidRPr="00A460EC">
        <w:rPr>
          <w:b/>
          <w:sz w:val="22"/>
          <w:szCs w:val="22"/>
        </w:rPr>
        <w:t>Does your Pediatric Gastroenterology program have a standard mechanism to contact all patients after they have undergone an outpatient GI procedure (e.g., endoscopy, liver biopsy, polypectomy, etc.) to determine if any complications have occurred?</w:t>
      </w:r>
    </w:p>
    <w:p w14:paraId="58AD4527" w14:textId="77777777" w:rsidR="0054738E" w:rsidRDefault="0054738E" w:rsidP="001D03E4">
      <w:pPr>
        <w:pStyle w:val="ListParagraph"/>
        <w:rPr>
          <w:rFonts w:ascii="Times New Roman" w:hAnsi="Times New Roman"/>
          <w:b/>
          <w:bCs/>
        </w:rPr>
      </w:pPr>
    </w:p>
    <w:p w14:paraId="3D571FE0" w14:textId="77777777" w:rsidR="0054738E" w:rsidRPr="00865CCB" w:rsidRDefault="0054738E" w:rsidP="001D03E4">
      <w:pPr>
        <w:numPr>
          <w:ilvl w:val="0"/>
          <w:numId w:val="2"/>
        </w:numPr>
        <w:tabs>
          <w:tab w:val="left" w:pos="720"/>
          <w:tab w:val="left" w:pos="3630"/>
        </w:tabs>
        <w:rPr>
          <w:b/>
          <w:sz w:val="22"/>
          <w:szCs w:val="22"/>
        </w:rPr>
      </w:pPr>
      <w:r w:rsidRPr="00865CCB">
        <w:rPr>
          <w:sz w:val="22"/>
          <w:szCs w:val="22"/>
        </w:rPr>
        <w:t>Yes</w:t>
      </w:r>
    </w:p>
    <w:p w14:paraId="526EA24D" w14:textId="77777777" w:rsidR="0054738E" w:rsidRPr="00405480" w:rsidRDefault="0054738E" w:rsidP="001D03E4">
      <w:pPr>
        <w:numPr>
          <w:ilvl w:val="0"/>
          <w:numId w:val="2"/>
        </w:numPr>
        <w:tabs>
          <w:tab w:val="left" w:pos="720"/>
          <w:tab w:val="left" w:pos="3630"/>
        </w:tabs>
        <w:rPr>
          <w:b/>
          <w:sz w:val="22"/>
          <w:szCs w:val="22"/>
        </w:rPr>
      </w:pPr>
      <w:r w:rsidRPr="00865CCB">
        <w:rPr>
          <w:sz w:val="22"/>
          <w:szCs w:val="22"/>
        </w:rPr>
        <w:t>No</w:t>
      </w:r>
    </w:p>
    <w:p w14:paraId="79553A36" w14:textId="77777777" w:rsidR="0054738E" w:rsidRPr="00DB30F9" w:rsidRDefault="0054738E" w:rsidP="001D03E4">
      <w:pPr>
        <w:tabs>
          <w:tab w:val="left" w:pos="720"/>
          <w:tab w:val="left" w:pos="3630"/>
        </w:tabs>
        <w:ind w:left="1080"/>
        <w:rPr>
          <w:b/>
          <w:sz w:val="22"/>
          <w:szCs w:val="22"/>
        </w:rPr>
      </w:pPr>
    </w:p>
    <w:p w14:paraId="55A72C71" w14:textId="782A6335" w:rsidR="0054738E" w:rsidRDefault="00F2273D" w:rsidP="001D03E4">
      <w:pPr>
        <w:pStyle w:val="ListParagraph"/>
        <w:numPr>
          <w:ilvl w:val="0"/>
          <w:numId w:val="3"/>
        </w:numPr>
        <w:rPr>
          <w:rFonts w:ascii="Times New Roman" w:hAnsi="Times New Roman"/>
          <w:b/>
          <w:bCs/>
        </w:rPr>
      </w:pPr>
      <w:r>
        <w:rPr>
          <w:rFonts w:ascii="Times New Roman" w:hAnsi="Times New Roman"/>
          <w:b/>
          <w:bCs/>
        </w:rPr>
        <w:t xml:space="preserve">Does </w:t>
      </w:r>
      <w:r w:rsidR="0054738E">
        <w:rPr>
          <w:rFonts w:ascii="Times New Roman" w:hAnsi="Times New Roman"/>
          <w:b/>
          <w:bCs/>
        </w:rPr>
        <w:t xml:space="preserve">your Pediatric </w:t>
      </w:r>
      <w:r w:rsidR="0054738E" w:rsidRPr="00D1737A">
        <w:rPr>
          <w:rFonts w:ascii="Times New Roman" w:hAnsi="Times New Roman"/>
          <w:b/>
          <w:bCs/>
        </w:rPr>
        <w:t xml:space="preserve">GI </w:t>
      </w:r>
      <w:r w:rsidR="0054738E">
        <w:rPr>
          <w:rFonts w:ascii="Times New Roman" w:hAnsi="Times New Roman"/>
          <w:b/>
          <w:bCs/>
        </w:rPr>
        <w:t>program</w:t>
      </w:r>
      <w:r w:rsidR="0054738E" w:rsidRPr="00D1737A">
        <w:rPr>
          <w:rFonts w:ascii="Times New Roman" w:hAnsi="Times New Roman"/>
          <w:b/>
          <w:bCs/>
        </w:rPr>
        <w:t xml:space="preserve"> have </w:t>
      </w:r>
      <w:r w:rsidR="0020574B">
        <w:rPr>
          <w:rFonts w:ascii="Times New Roman" w:hAnsi="Times New Roman"/>
          <w:b/>
          <w:bCs/>
        </w:rPr>
        <w:t xml:space="preserve">one or more IRB approved protocols </w:t>
      </w:r>
      <w:r w:rsidR="0054738E" w:rsidRPr="00D1737A">
        <w:rPr>
          <w:rFonts w:ascii="Times New Roman" w:hAnsi="Times New Roman"/>
          <w:b/>
          <w:bCs/>
        </w:rPr>
        <w:t>that provide patients access to drugs</w:t>
      </w:r>
      <w:r w:rsidR="003856B0">
        <w:rPr>
          <w:rFonts w:ascii="Times New Roman" w:hAnsi="Times New Roman"/>
          <w:b/>
          <w:bCs/>
        </w:rPr>
        <w:t>, biologics (IND),</w:t>
      </w:r>
      <w:r w:rsidR="0054738E" w:rsidRPr="00D1737A">
        <w:rPr>
          <w:rFonts w:ascii="Times New Roman" w:hAnsi="Times New Roman"/>
          <w:b/>
          <w:bCs/>
        </w:rPr>
        <w:t xml:space="preserve"> or devices </w:t>
      </w:r>
      <w:r w:rsidR="003856B0">
        <w:rPr>
          <w:rFonts w:ascii="Times New Roman" w:hAnsi="Times New Roman"/>
          <w:b/>
          <w:bCs/>
        </w:rPr>
        <w:t xml:space="preserve">(IDE) </w:t>
      </w:r>
      <w:r w:rsidR="0054738E" w:rsidRPr="00D1737A">
        <w:rPr>
          <w:rFonts w:ascii="Times New Roman" w:hAnsi="Times New Roman"/>
          <w:b/>
          <w:bCs/>
        </w:rPr>
        <w:t>not commercially available for general use through an expanded access program or limited use program, often known as compassionate use</w:t>
      </w:r>
      <w:r w:rsidR="0054738E">
        <w:rPr>
          <w:rFonts w:ascii="Times New Roman" w:hAnsi="Times New Roman"/>
          <w:b/>
          <w:bCs/>
        </w:rPr>
        <w:t>?</w:t>
      </w:r>
    </w:p>
    <w:p w14:paraId="0960CA97" w14:textId="77777777" w:rsidR="0054738E" w:rsidRDefault="0054738E" w:rsidP="001D03E4">
      <w:pPr>
        <w:pStyle w:val="ListParagraph"/>
        <w:rPr>
          <w:rFonts w:ascii="Times New Roman" w:hAnsi="Times New Roman"/>
          <w:b/>
          <w:bCs/>
        </w:rPr>
      </w:pPr>
    </w:p>
    <w:p w14:paraId="70C7C9CE" w14:textId="77777777" w:rsidR="0020574B" w:rsidRPr="00865CCB" w:rsidRDefault="0020574B" w:rsidP="0020574B">
      <w:pPr>
        <w:numPr>
          <w:ilvl w:val="0"/>
          <w:numId w:val="2"/>
        </w:numPr>
        <w:tabs>
          <w:tab w:val="left" w:pos="720"/>
          <w:tab w:val="left" w:pos="3630"/>
        </w:tabs>
        <w:rPr>
          <w:b/>
          <w:sz w:val="22"/>
          <w:szCs w:val="22"/>
        </w:rPr>
      </w:pPr>
      <w:r w:rsidRPr="00865CCB">
        <w:rPr>
          <w:sz w:val="22"/>
          <w:szCs w:val="22"/>
        </w:rPr>
        <w:t>Yes</w:t>
      </w:r>
    </w:p>
    <w:p w14:paraId="3B95E670" w14:textId="77777777" w:rsidR="0020574B" w:rsidRPr="00405480" w:rsidRDefault="0020574B" w:rsidP="0020574B">
      <w:pPr>
        <w:numPr>
          <w:ilvl w:val="0"/>
          <w:numId w:val="2"/>
        </w:numPr>
        <w:tabs>
          <w:tab w:val="left" w:pos="720"/>
          <w:tab w:val="left" w:pos="3630"/>
        </w:tabs>
        <w:rPr>
          <w:b/>
          <w:sz w:val="22"/>
          <w:szCs w:val="22"/>
        </w:rPr>
      </w:pPr>
      <w:r w:rsidRPr="00865CCB">
        <w:rPr>
          <w:sz w:val="22"/>
          <w:szCs w:val="22"/>
        </w:rPr>
        <w:t>No</w:t>
      </w:r>
    </w:p>
    <w:p w14:paraId="30F4BA0A" w14:textId="6BA16EF5" w:rsidR="0035656A" w:rsidRDefault="0035656A" w:rsidP="001D03E4">
      <w:pPr>
        <w:spacing w:after="160" w:line="259" w:lineRule="auto"/>
        <w:rPr>
          <w:rFonts w:asciiTheme="majorBidi" w:hAnsiTheme="majorBidi" w:cstheme="majorBidi"/>
          <w:b/>
          <w:sz w:val="22"/>
          <w:szCs w:val="22"/>
        </w:rPr>
      </w:pPr>
    </w:p>
    <w:p w14:paraId="51DD88F9" w14:textId="745F0DAF" w:rsidR="0054738E" w:rsidRDefault="0054738E" w:rsidP="001D03E4">
      <w:pPr>
        <w:rPr>
          <w:rFonts w:asciiTheme="majorBidi" w:hAnsiTheme="majorBidi" w:cstheme="majorBidi"/>
          <w:b/>
          <w:sz w:val="22"/>
          <w:szCs w:val="22"/>
        </w:rPr>
      </w:pPr>
      <w:r w:rsidRPr="002F1685">
        <w:rPr>
          <w:rFonts w:asciiTheme="majorBidi" w:hAnsiTheme="majorBidi" w:cstheme="majorBidi"/>
          <w:b/>
          <w:sz w:val="22"/>
          <w:szCs w:val="22"/>
        </w:rPr>
        <w:t>The next few questions ask about outcomes of care for your Pediatric GI program.</w:t>
      </w:r>
      <w:r w:rsidR="00A31439">
        <w:rPr>
          <w:rFonts w:asciiTheme="majorBidi" w:hAnsiTheme="majorBidi" w:cstheme="majorBidi"/>
          <w:b/>
          <w:sz w:val="22"/>
          <w:szCs w:val="22"/>
        </w:rPr>
        <w:t xml:space="preserve">  </w:t>
      </w:r>
    </w:p>
    <w:p w14:paraId="3A4A0644" w14:textId="77777777" w:rsidR="0054738E" w:rsidRDefault="0054738E" w:rsidP="001D03E4">
      <w:pPr>
        <w:rPr>
          <w:rFonts w:asciiTheme="majorBidi" w:hAnsiTheme="majorBidi" w:cstheme="majorBidi"/>
          <w:b/>
          <w:sz w:val="22"/>
          <w:szCs w:val="22"/>
        </w:rPr>
      </w:pPr>
    </w:p>
    <w:p w14:paraId="44DF3073" w14:textId="687984A1" w:rsidR="0054738E" w:rsidRPr="00513BDA" w:rsidRDefault="0054738E" w:rsidP="001D03E4">
      <w:pPr>
        <w:pStyle w:val="ListParagraph"/>
        <w:numPr>
          <w:ilvl w:val="0"/>
          <w:numId w:val="3"/>
        </w:numPr>
        <w:rPr>
          <w:rFonts w:asciiTheme="majorBidi" w:hAnsiTheme="majorBidi" w:cstheme="majorBidi"/>
          <w:b/>
        </w:rPr>
      </w:pPr>
      <w:r w:rsidRPr="00513BDA">
        <w:rPr>
          <w:rFonts w:asciiTheme="majorBidi" w:hAnsiTheme="majorBidi" w:cstheme="majorBidi"/>
          <w:b/>
        </w:rPr>
        <w:t>How many endoscopic procedures did your Pediatric GI program complete with pediatric patients in the last calendar year?</w:t>
      </w:r>
      <w:r w:rsidR="00A31439">
        <w:rPr>
          <w:rFonts w:asciiTheme="majorBidi" w:hAnsiTheme="majorBidi" w:cstheme="majorBidi"/>
          <w:b/>
        </w:rPr>
        <w:t xml:space="preserve"> </w:t>
      </w:r>
      <w:r w:rsidRPr="00513BDA">
        <w:rPr>
          <w:rFonts w:asciiTheme="majorBidi" w:hAnsiTheme="majorBidi" w:cstheme="majorBidi"/>
          <w:b/>
        </w:rPr>
        <w:t xml:space="preserve">How many severe complications (i.e., </w:t>
      </w:r>
      <w:r w:rsidR="003856B0">
        <w:rPr>
          <w:rFonts w:asciiTheme="majorBidi" w:hAnsiTheme="majorBidi" w:cstheme="majorBidi"/>
          <w:b/>
        </w:rPr>
        <w:t>those that resulted in prolonged hospitalization, transfusion, transfer of care to a higher level such as an ICU, or death</w:t>
      </w:r>
      <w:r w:rsidRPr="00513BDA">
        <w:rPr>
          <w:rFonts w:asciiTheme="majorBidi" w:hAnsiTheme="majorBidi" w:cstheme="majorBidi"/>
          <w:b/>
        </w:rPr>
        <w:t xml:space="preserve">) occurred as a result of these endoscopic procedures in the last calendar year? </w:t>
      </w:r>
      <w:r w:rsidRPr="00677D8D">
        <w:rPr>
          <w:rFonts w:asciiTheme="majorBidi" w:hAnsiTheme="majorBidi" w:cstheme="majorBidi"/>
        </w:rPr>
        <w:t xml:space="preserve">[If multiple complications occurred with the same procedure, please count as a 1 complication.] </w:t>
      </w:r>
      <w:r>
        <w:rPr>
          <w:rFonts w:asciiTheme="majorBidi" w:hAnsiTheme="majorBidi"/>
          <w:bCs/>
          <w:color w:val="FF0000"/>
        </w:rPr>
        <w:t>[If none, please enter 0.]</w:t>
      </w:r>
    </w:p>
    <w:p w14:paraId="41528C23" w14:textId="77777777" w:rsidR="0054738E" w:rsidRPr="002F1685" w:rsidRDefault="0054738E" w:rsidP="001D03E4">
      <w:pPr>
        <w:tabs>
          <w:tab w:val="left" w:pos="3780"/>
        </w:tabs>
        <w:rPr>
          <w:rFonts w:asciiTheme="majorBidi" w:hAnsiTheme="majorBidi" w:cstheme="majorBidi"/>
          <w:b/>
          <w:sz w:val="22"/>
          <w:szCs w:val="22"/>
        </w:rPr>
      </w:pPr>
    </w:p>
    <w:p w14:paraId="16D6E4D2" w14:textId="4E2E5EED" w:rsidR="0054738E" w:rsidRPr="002F1685" w:rsidRDefault="0054738E" w:rsidP="001D03E4">
      <w:pPr>
        <w:ind w:left="720"/>
        <w:rPr>
          <w:rFonts w:asciiTheme="majorBidi" w:hAnsiTheme="majorBidi" w:cstheme="majorBidi"/>
          <w:bCs/>
          <w:sz w:val="22"/>
          <w:szCs w:val="22"/>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w:t>
      </w:r>
      <w:r w:rsidR="00A31439">
        <w:rPr>
          <w:rFonts w:asciiTheme="majorBidi" w:hAnsiTheme="majorBidi" w:cstheme="majorBidi"/>
          <w:bCs/>
          <w:sz w:val="22"/>
          <w:szCs w:val="22"/>
        </w:rPr>
        <w:t xml:space="preserve">a. </w:t>
      </w:r>
      <w:r>
        <w:rPr>
          <w:rFonts w:asciiTheme="majorBidi" w:hAnsiTheme="majorBidi" w:cstheme="majorBidi"/>
          <w:bCs/>
          <w:sz w:val="22"/>
          <w:szCs w:val="22"/>
        </w:rPr>
        <w:t xml:space="preserve">Number of endoscopic procedures </w:t>
      </w:r>
    </w:p>
    <w:p w14:paraId="4D15186A" w14:textId="6B584918" w:rsidR="0054738E" w:rsidRPr="00D314B1" w:rsidRDefault="0054738E" w:rsidP="001D03E4">
      <w:pPr>
        <w:ind w:left="1800" w:hanging="1080"/>
        <w:rPr>
          <w:rFonts w:ascii="Arial" w:eastAsia="Calibri" w:hAnsi="Arial" w:cs="Arial"/>
          <w:b/>
          <w:bCs/>
          <w:color w:val="44546A" w:themeColor="text2"/>
          <w:sz w:val="18"/>
          <w:szCs w:val="18"/>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w:t>
      </w:r>
      <w:r w:rsidR="00A31439">
        <w:rPr>
          <w:rFonts w:asciiTheme="majorBidi" w:hAnsiTheme="majorBidi" w:cstheme="majorBidi"/>
          <w:bCs/>
          <w:sz w:val="22"/>
          <w:szCs w:val="22"/>
        </w:rPr>
        <w:t xml:space="preserve">b. </w:t>
      </w:r>
      <w:r>
        <w:rPr>
          <w:rFonts w:asciiTheme="majorBidi" w:hAnsiTheme="majorBidi" w:cstheme="majorBidi"/>
          <w:bCs/>
          <w:sz w:val="22"/>
          <w:szCs w:val="22"/>
        </w:rPr>
        <w:t>Number of serious c</w:t>
      </w:r>
      <w:r w:rsidRPr="002F1685">
        <w:rPr>
          <w:rFonts w:asciiTheme="majorBidi" w:hAnsiTheme="majorBidi" w:cstheme="majorBidi"/>
          <w:bCs/>
          <w:sz w:val="22"/>
          <w:szCs w:val="22"/>
        </w:rPr>
        <w:t xml:space="preserve">omplications </w:t>
      </w:r>
      <w:r>
        <w:rPr>
          <w:rFonts w:asciiTheme="majorBidi" w:hAnsiTheme="majorBidi" w:cstheme="majorBidi"/>
          <w:bCs/>
          <w:sz w:val="22"/>
          <w:szCs w:val="22"/>
        </w:rPr>
        <w:t>following endoscopic procedures</w:t>
      </w:r>
      <w:r w:rsidDel="00245EEF">
        <w:rPr>
          <w:rFonts w:asciiTheme="majorBidi" w:hAnsiTheme="majorBidi" w:cstheme="majorBidi"/>
          <w:bCs/>
          <w:sz w:val="22"/>
          <w:szCs w:val="22"/>
        </w:rPr>
        <w:t xml:space="preserve"> </w:t>
      </w:r>
    </w:p>
    <w:p w14:paraId="3D568954" w14:textId="77777777" w:rsidR="0054738E" w:rsidRDefault="0054738E" w:rsidP="001D03E4">
      <w:pPr>
        <w:rPr>
          <w:rFonts w:asciiTheme="majorBidi" w:hAnsiTheme="majorBidi" w:cstheme="majorBidi"/>
          <w:bCs/>
          <w:sz w:val="22"/>
          <w:szCs w:val="22"/>
        </w:rPr>
      </w:pPr>
    </w:p>
    <w:p w14:paraId="45EE8FDF" w14:textId="1F66AF6E" w:rsidR="00F7683D" w:rsidRDefault="00F7683D" w:rsidP="001D03E4">
      <w:pPr>
        <w:pStyle w:val="Validation"/>
      </w:pPr>
      <w:r>
        <w:t>NOTES:</w:t>
      </w:r>
      <w:r>
        <w:tab/>
        <w:t>D29x should be whole number only.  Do not allow decimals.</w:t>
      </w:r>
    </w:p>
    <w:p w14:paraId="7B066D23" w14:textId="336D4FA4" w:rsidR="0054738E" w:rsidRDefault="0054738E" w:rsidP="001D03E4">
      <w:pPr>
        <w:pStyle w:val="Validation"/>
        <w:rPr>
          <w:rFonts w:asciiTheme="majorBidi" w:hAnsiTheme="majorBidi" w:cstheme="majorBidi"/>
          <w:bCs w:val="0"/>
        </w:rPr>
      </w:pPr>
      <w:r>
        <w:t>VALIDATE</w:t>
      </w:r>
      <w:r w:rsidRPr="00433B28">
        <w:t xml:space="preserve">: </w:t>
      </w:r>
      <w:r>
        <w:tab/>
        <w:t>IF D</w:t>
      </w:r>
      <w:r w:rsidR="00283E40">
        <w:t>29</w:t>
      </w:r>
      <w:r>
        <w:t>b &gt; D</w:t>
      </w:r>
      <w:r w:rsidR="00283E40">
        <w:t>29</w:t>
      </w:r>
      <w:r>
        <w:t>a, DISPLAY: “D</w:t>
      </w:r>
      <w:r w:rsidR="00283E40">
        <w:t>29</w:t>
      </w:r>
      <w:r>
        <w:t xml:space="preserve">: Number of complications cannot be greater than number of procedures. </w:t>
      </w:r>
      <w:r w:rsidRPr="00164E3B">
        <w:rPr>
          <w:rFonts w:asciiTheme="majorBidi" w:hAnsiTheme="majorBidi" w:cstheme="majorBidi"/>
          <w:bCs w:val="0"/>
        </w:rPr>
        <w:t>If multiple complications occurred with the same procedure, please count as a 1 complication.</w:t>
      </w:r>
      <w:r>
        <w:rPr>
          <w:rFonts w:asciiTheme="majorBidi" w:hAnsiTheme="majorBidi" w:cstheme="majorBidi"/>
          <w:bCs w:val="0"/>
        </w:rPr>
        <w:t>”</w:t>
      </w:r>
    </w:p>
    <w:p w14:paraId="4095C21D" w14:textId="77777777" w:rsidR="00283E40" w:rsidRDefault="00283E40" w:rsidP="001D03E4">
      <w:pPr>
        <w:pStyle w:val="Validation"/>
      </w:pPr>
      <w:r>
        <w:tab/>
        <w:t>IF D29x IS BLANK, DISPLAY: “D29x: If none, please enter 0.”</w:t>
      </w:r>
    </w:p>
    <w:p w14:paraId="4C44A9AD" w14:textId="77777777" w:rsidR="0054738E" w:rsidRPr="002F1685" w:rsidRDefault="0054738E" w:rsidP="001D03E4">
      <w:pPr>
        <w:rPr>
          <w:rFonts w:asciiTheme="majorBidi" w:hAnsiTheme="majorBidi" w:cstheme="majorBidi"/>
          <w:bCs/>
          <w:sz w:val="22"/>
          <w:szCs w:val="22"/>
        </w:rPr>
      </w:pPr>
    </w:p>
    <w:p w14:paraId="012E3535" w14:textId="58638827" w:rsidR="0054738E" w:rsidRDefault="00A15624" w:rsidP="001D03E4">
      <w:pPr>
        <w:pStyle w:val="ListParagraph"/>
        <w:numPr>
          <w:ilvl w:val="0"/>
          <w:numId w:val="3"/>
        </w:numPr>
        <w:rPr>
          <w:rFonts w:asciiTheme="majorBidi" w:hAnsiTheme="majorBidi" w:cstheme="majorBidi"/>
          <w:b/>
        </w:rPr>
      </w:pPr>
      <w:r>
        <w:rPr>
          <w:rFonts w:asciiTheme="majorBidi" w:hAnsiTheme="majorBidi" w:cstheme="majorBidi"/>
          <w:b/>
        </w:rPr>
        <w:t xml:space="preserve">This question has been removed from the </w:t>
      </w:r>
      <w:r w:rsidR="00E5467C">
        <w:rPr>
          <w:rFonts w:asciiTheme="majorBidi" w:hAnsiTheme="majorBidi" w:cstheme="majorBidi"/>
          <w:b/>
        </w:rPr>
        <w:t>survey.</w:t>
      </w:r>
    </w:p>
    <w:p w14:paraId="64BBE02F" w14:textId="78CF974B" w:rsidR="0054738E" w:rsidRPr="002F1685" w:rsidRDefault="0054738E" w:rsidP="001D03E4">
      <w:pPr>
        <w:tabs>
          <w:tab w:val="left" w:pos="3780"/>
        </w:tabs>
        <w:rPr>
          <w:rFonts w:asciiTheme="majorBidi" w:hAnsiTheme="majorBidi" w:cstheme="majorBidi"/>
          <w:b/>
          <w:sz w:val="22"/>
          <w:szCs w:val="22"/>
        </w:rPr>
      </w:pPr>
    </w:p>
    <w:p w14:paraId="00955DF5" w14:textId="51993877" w:rsidR="00872086" w:rsidRDefault="0054738E" w:rsidP="002C09E7">
      <w:pPr>
        <w:ind w:left="720" w:hanging="720"/>
      </w:pPr>
      <w:r w:rsidRPr="001F0A6E">
        <w:rPr>
          <w:rFonts w:asciiTheme="majorBidi" w:hAnsiTheme="majorBidi" w:cstheme="majorBidi"/>
          <w:b/>
          <w:sz w:val="22"/>
          <w:szCs w:val="22"/>
        </w:rPr>
        <w:t>D3</w:t>
      </w:r>
      <w:r w:rsidR="00E10A0D">
        <w:rPr>
          <w:rFonts w:asciiTheme="majorBidi" w:hAnsiTheme="majorBidi" w:cstheme="majorBidi"/>
          <w:b/>
          <w:sz w:val="22"/>
          <w:szCs w:val="22"/>
        </w:rPr>
        <w:t>0</w:t>
      </w:r>
      <w:r w:rsidRPr="001F0A6E">
        <w:rPr>
          <w:rFonts w:asciiTheme="majorBidi" w:hAnsiTheme="majorBidi" w:cstheme="majorBidi"/>
          <w:b/>
          <w:sz w:val="22"/>
          <w:szCs w:val="22"/>
        </w:rPr>
        <w:t xml:space="preserve">.1 </w:t>
      </w:r>
      <w:bookmarkStart w:id="2" w:name="_Hlk147830851"/>
      <w:r w:rsidRPr="001F0A6E">
        <w:rPr>
          <w:rFonts w:asciiTheme="majorBidi" w:hAnsiTheme="majorBidi" w:cstheme="majorBidi"/>
          <w:b/>
          <w:sz w:val="22"/>
          <w:szCs w:val="22"/>
        </w:rPr>
        <w:tab/>
      </w:r>
      <w:bookmarkEnd w:id="2"/>
      <w:r w:rsidR="00A15624">
        <w:rPr>
          <w:rFonts w:asciiTheme="majorBidi" w:hAnsiTheme="majorBidi" w:cstheme="majorBidi"/>
          <w:b/>
          <w:sz w:val="22"/>
          <w:szCs w:val="22"/>
        </w:rPr>
        <w:t>This question has been removed from the survey.</w:t>
      </w:r>
    </w:p>
    <w:p w14:paraId="5E779B31" w14:textId="3E284B03" w:rsidR="0054738E" w:rsidRDefault="0054738E" w:rsidP="002C09E7">
      <w:pPr>
        <w:spacing w:after="160" w:line="259" w:lineRule="auto"/>
        <w:rPr>
          <w:rFonts w:asciiTheme="majorBidi" w:hAnsiTheme="majorBidi" w:cstheme="majorBidi"/>
          <w:b/>
          <w:bCs/>
        </w:rPr>
      </w:pPr>
      <w:r w:rsidRPr="001F0A6E">
        <w:rPr>
          <w:rFonts w:asciiTheme="majorBidi" w:hAnsiTheme="majorBidi" w:cstheme="majorBidi"/>
          <w:b/>
          <w:sz w:val="22"/>
          <w:szCs w:val="22"/>
        </w:rPr>
        <w:lastRenderedPageBreak/>
        <w:t>D3</w:t>
      </w:r>
      <w:r w:rsidR="00E10A0D">
        <w:rPr>
          <w:rFonts w:asciiTheme="majorBidi" w:hAnsiTheme="majorBidi" w:cstheme="majorBidi"/>
          <w:b/>
          <w:sz w:val="22"/>
          <w:szCs w:val="22"/>
        </w:rPr>
        <w:t>0</w:t>
      </w:r>
      <w:r w:rsidRPr="001F0A6E">
        <w:rPr>
          <w:rFonts w:asciiTheme="majorBidi" w:hAnsiTheme="majorBidi" w:cstheme="majorBidi"/>
          <w:b/>
          <w:sz w:val="22"/>
          <w:szCs w:val="22"/>
        </w:rPr>
        <w:t xml:space="preserve">.2 </w:t>
      </w:r>
      <w:r w:rsidRPr="001F0A6E">
        <w:rPr>
          <w:rFonts w:asciiTheme="majorBidi" w:hAnsiTheme="majorBidi" w:cstheme="majorBidi"/>
          <w:b/>
          <w:sz w:val="22"/>
          <w:szCs w:val="22"/>
        </w:rPr>
        <w:tab/>
      </w:r>
      <w:r w:rsidR="00A15624">
        <w:rPr>
          <w:rFonts w:asciiTheme="majorBidi" w:hAnsiTheme="majorBidi" w:cstheme="majorBidi"/>
          <w:b/>
          <w:sz w:val="22"/>
          <w:szCs w:val="22"/>
        </w:rPr>
        <w:t xml:space="preserve">This question has been removed from the survey. </w:t>
      </w:r>
    </w:p>
    <w:p w14:paraId="1DC79DF2" w14:textId="77777777" w:rsidR="009838BA" w:rsidRPr="002F1685" w:rsidRDefault="009838BA" w:rsidP="002C09E7">
      <w:pPr>
        <w:rPr>
          <w:rFonts w:asciiTheme="majorBidi" w:hAnsiTheme="majorBidi" w:cstheme="majorBidi"/>
          <w:b/>
          <w:bCs/>
        </w:rPr>
      </w:pPr>
    </w:p>
    <w:p w14:paraId="134BF4E3" w14:textId="77777777" w:rsidR="0066073C" w:rsidRPr="00513BDA" w:rsidRDefault="0066073C" w:rsidP="001D03E4">
      <w:pPr>
        <w:pStyle w:val="ListParagraph"/>
        <w:numPr>
          <w:ilvl w:val="0"/>
          <w:numId w:val="3"/>
        </w:numPr>
        <w:rPr>
          <w:rFonts w:asciiTheme="majorBidi" w:hAnsiTheme="majorBidi" w:cstheme="majorBidi"/>
          <w:b/>
        </w:rPr>
      </w:pPr>
      <w:r w:rsidRPr="00513BDA">
        <w:rPr>
          <w:rFonts w:asciiTheme="majorBidi" w:hAnsiTheme="majorBidi" w:cstheme="majorBidi"/>
          <w:b/>
        </w:rPr>
        <w:t>Is your hospital</w:t>
      </w:r>
      <w:r w:rsidRPr="00513BDA">
        <w:rPr>
          <w:rFonts w:asciiTheme="majorBidi" w:hAnsiTheme="majorBidi"/>
          <w:b/>
        </w:rPr>
        <w:t xml:space="preserve"> a member of the Improve Care Now collaborative</w:t>
      </w:r>
      <w:r w:rsidRPr="00513BDA">
        <w:rPr>
          <w:rFonts w:asciiTheme="majorBidi" w:hAnsiTheme="majorBidi" w:cstheme="majorBidi"/>
          <w:b/>
        </w:rPr>
        <w:t xml:space="preserve">? </w:t>
      </w:r>
    </w:p>
    <w:p w14:paraId="63FE54BF" w14:textId="77777777" w:rsidR="0066073C" w:rsidRDefault="0066073C" w:rsidP="001D03E4">
      <w:pPr>
        <w:rPr>
          <w:rFonts w:asciiTheme="majorBidi" w:hAnsiTheme="majorBidi" w:cstheme="majorBidi"/>
          <w:b/>
          <w:sz w:val="22"/>
          <w:szCs w:val="22"/>
        </w:rPr>
      </w:pPr>
    </w:p>
    <w:p w14:paraId="15D2F499" w14:textId="44A2D805" w:rsidR="0066073C" w:rsidRPr="00120F74" w:rsidRDefault="0066073C" w:rsidP="001D03E4">
      <w:pPr>
        <w:pStyle w:val="ListParagraph"/>
        <w:numPr>
          <w:ilvl w:val="0"/>
          <w:numId w:val="5"/>
        </w:numPr>
        <w:ind w:left="1080"/>
        <w:rPr>
          <w:rFonts w:asciiTheme="majorBidi" w:hAnsiTheme="majorBidi" w:cstheme="majorBidi"/>
          <w:b/>
        </w:rPr>
      </w:pPr>
      <w:r>
        <w:rPr>
          <w:rFonts w:asciiTheme="majorBidi" w:hAnsiTheme="majorBidi" w:cstheme="majorBidi"/>
          <w:bCs/>
        </w:rPr>
        <w:t>Yes – Please</w:t>
      </w:r>
      <w:r w:rsidRPr="00513BDA">
        <w:rPr>
          <w:rFonts w:asciiTheme="majorBidi" w:hAnsiTheme="majorBidi"/>
        </w:rPr>
        <w:t xml:space="preserve"> </w:t>
      </w:r>
      <w:r>
        <w:rPr>
          <w:rFonts w:asciiTheme="majorBidi" w:hAnsiTheme="majorBidi"/>
        </w:rPr>
        <w:t>provide</w:t>
      </w:r>
      <w:r w:rsidRPr="00513BDA">
        <w:rPr>
          <w:rFonts w:asciiTheme="majorBidi" w:hAnsiTheme="majorBidi"/>
        </w:rPr>
        <w:t xml:space="preserve"> your numbers </w:t>
      </w:r>
      <w:r>
        <w:rPr>
          <w:rFonts w:asciiTheme="majorBidi" w:hAnsiTheme="majorBidi" w:cstheme="majorBidi"/>
          <w:bCs/>
        </w:rPr>
        <w:t xml:space="preserve">for D32-D33 </w:t>
      </w:r>
      <w:r w:rsidRPr="00513BDA">
        <w:rPr>
          <w:rFonts w:asciiTheme="majorBidi" w:hAnsiTheme="majorBidi"/>
        </w:rPr>
        <w:t>based on</w:t>
      </w:r>
      <w:r w:rsidR="002E36F7">
        <w:rPr>
          <w:rFonts w:asciiTheme="majorBidi" w:hAnsiTheme="majorBidi"/>
        </w:rPr>
        <w:t xml:space="preserve"> a </w:t>
      </w:r>
      <w:r w:rsidR="00E34688">
        <w:rPr>
          <w:rFonts w:asciiTheme="majorBidi" w:hAnsiTheme="majorBidi"/>
        </w:rPr>
        <w:t>screenshot of your center’s December performance report for verification</w:t>
      </w:r>
      <w:r w:rsidR="00E34688" w:rsidRPr="00513BDA">
        <w:rPr>
          <w:rFonts w:asciiTheme="majorBidi" w:hAnsiTheme="majorBidi"/>
        </w:rPr>
        <w:t>.</w:t>
      </w:r>
    </w:p>
    <w:p w14:paraId="58FE3BD7" w14:textId="638CBC24" w:rsidR="0066073C" w:rsidRPr="0066073C" w:rsidRDefault="0066073C" w:rsidP="001D03E4">
      <w:pPr>
        <w:pStyle w:val="ListParagraph"/>
        <w:numPr>
          <w:ilvl w:val="0"/>
          <w:numId w:val="5"/>
        </w:numPr>
        <w:ind w:left="1080"/>
        <w:rPr>
          <w:rFonts w:asciiTheme="majorBidi" w:hAnsiTheme="majorBidi"/>
          <w:b/>
        </w:rPr>
      </w:pPr>
      <w:r>
        <w:rPr>
          <w:rFonts w:asciiTheme="majorBidi" w:hAnsiTheme="majorBidi" w:cstheme="majorBidi"/>
          <w:bCs/>
        </w:rPr>
        <w:t xml:space="preserve">No – </w:t>
      </w:r>
      <w:r w:rsidR="003D29E1" w:rsidRPr="003D29E1">
        <w:rPr>
          <w:rFonts w:asciiTheme="majorBidi" w:hAnsiTheme="majorBidi" w:cstheme="majorBidi"/>
          <w:bCs/>
        </w:rPr>
        <w:t xml:space="preserve">Please use the instructions listed </w:t>
      </w:r>
      <w:r w:rsidR="00FB2C53">
        <w:rPr>
          <w:rFonts w:asciiTheme="majorBidi" w:hAnsiTheme="majorBidi" w:cstheme="majorBidi"/>
          <w:bCs/>
        </w:rPr>
        <w:t>in D32-D33</w:t>
      </w:r>
      <w:r w:rsidR="003D29E1" w:rsidRPr="003D29E1">
        <w:rPr>
          <w:rFonts w:asciiTheme="majorBidi" w:hAnsiTheme="majorBidi" w:cstheme="majorBidi"/>
          <w:bCs/>
        </w:rPr>
        <w:t xml:space="preserve"> to provide </w:t>
      </w:r>
      <w:r w:rsidR="00FB2C53">
        <w:rPr>
          <w:rFonts w:asciiTheme="majorBidi" w:hAnsiTheme="majorBidi" w:cstheme="majorBidi"/>
          <w:bCs/>
        </w:rPr>
        <w:t xml:space="preserve">both </w:t>
      </w:r>
      <w:r w:rsidR="003D29E1" w:rsidRPr="003D29E1">
        <w:rPr>
          <w:rFonts w:asciiTheme="majorBidi" w:hAnsiTheme="majorBidi" w:cstheme="majorBidi"/>
          <w:bCs/>
        </w:rPr>
        <w:t xml:space="preserve">your </w:t>
      </w:r>
      <w:r w:rsidR="00FB2C53">
        <w:rPr>
          <w:rFonts w:asciiTheme="majorBidi" w:hAnsiTheme="majorBidi" w:cstheme="majorBidi"/>
          <w:bCs/>
        </w:rPr>
        <w:t xml:space="preserve">answers and </w:t>
      </w:r>
      <w:r w:rsidR="003D29E1" w:rsidRPr="003D29E1">
        <w:rPr>
          <w:rFonts w:asciiTheme="majorBidi" w:hAnsiTheme="majorBidi" w:cstheme="majorBidi"/>
          <w:bCs/>
        </w:rPr>
        <w:t xml:space="preserve">raw data </w:t>
      </w:r>
      <w:r w:rsidR="00E34688">
        <w:rPr>
          <w:rFonts w:asciiTheme="majorBidi" w:hAnsiTheme="majorBidi" w:cstheme="majorBidi"/>
          <w:bCs/>
        </w:rPr>
        <w:t xml:space="preserve">in a spreadsheet showing values for each patient tracked and </w:t>
      </w:r>
      <w:r w:rsidR="003D29E1" w:rsidRPr="003D29E1">
        <w:rPr>
          <w:rFonts w:asciiTheme="majorBidi" w:hAnsiTheme="majorBidi" w:cstheme="majorBidi"/>
          <w:bCs/>
        </w:rPr>
        <w:t>how the responses were calculated.</w:t>
      </w:r>
      <w:r w:rsidR="00FB2C53">
        <w:rPr>
          <w:rFonts w:asciiTheme="majorBidi" w:hAnsiTheme="majorBidi" w:cstheme="majorBidi"/>
          <w:bCs/>
        </w:rPr>
        <w:t xml:space="preserve"> The supporting data will be required to receive credit</w:t>
      </w:r>
      <w:r w:rsidRPr="00513BDA">
        <w:rPr>
          <w:rFonts w:asciiTheme="majorBidi" w:hAnsiTheme="majorBidi"/>
        </w:rPr>
        <w:t>.</w:t>
      </w:r>
    </w:p>
    <w:p w14:paraId="2C4A9208" w14:textId="77777777" w:rsidR="0066073C" w:rsidRPr="0066073C" w:rsidRDefault="0066073C" w:rsidP="001D03E4">
      <w:pPr>
        <w:tabs>
          <w:tab w:val="left" w:pos="1080"/>
        </w:tabs>
        <w:ind w:left="720"/>
        <w:rPr>
          <w:rFonts w:asciiTheme="majorBidi" w:hAnsiTheme="majorBidi"/>
          <w:b/>
        </w:rPr>
      </w:pPr>
    </w:p>
    <w:p w14:paraId="43D0F81A" w14:textId="4353A7C3" w:rsidR="0054738E" w:rsidRPr="009A5FE6" w:rsidRDefault="0054738E" w:rsidP="001D03E4">
      <w:pPr>
        <w:pStyle w:val="ListParagraph"/>
        <w:numPr>
          <w:ilvl w:val="0"/>
          <w:numId w:val="3"/>
        </w:numPr>
        <w:tabs>
          <w:tab w:val="left" w:pos="3780"/>
        </w:tabs>
        <w:rPr>
          <w:rFonts w:asciiTheme="majorBidi" w:hAnsiTheme="majorBidi" w:cstheme="majorBidi"/>
          <w:bCs/>
        </w:rPr>
      </w:pPr>
      <w:r w:rsidRPr="009A5FE6">
        <w:rPr>
          <w:rFonts w:asciiTheme="majorBidi" w:hAnsiTheme="majorBidi" w:cstheme="majorBidi"/>
          <w:b/>
        </w:rPr>
        <w:t xml:space="preserve">How many unique </w:t>
      </w:r>
      <w:r w:rsidRPr="00535FEA">
        <w:rPr>
          <w:rFonts w:asciiTheme="majorBidi" w:hAnsiTheme="majorBidi" w:cstheme="majorBidi"/>
          <w:b/>
          <w:u w:val="single"/>
        </w:rPr>
        <w:t>patients</w:t>
      </w:r>
      <w:r w:rsidR="00A31439">
        <w:rPr>
          <w:rStyle w:val="FootnoteReference"/>
          <w:rFonts w:asciiTheme="majorBidi" w:hAnsiTheme="majorBidi" w:cstheme="majorBidi"/>
          <w:b/>
        </w:rPr>
        <w:footnoteReference w:id="36"/>
      </w:r>
      <w:r w:rsidRPr="009A5FE6">
        <w:rPr>
          <w:rFonts w:asciiTheme="majorBidi" w:hAnsiTheme="majorBidi" w:cstheme="majorBidi"/>
          <w:b/>
        </w:rPr>
        <w:t xml:space="preserve"> received treatment for inflammatory bowel disease (</w:t>
      </w:r>
      <w:r w:rsidR="005676A7">
        <w:rPr>
          <w:rFonts w:asciiTheme="majorBidi" w:hAnsiTheme="majorBidi" w:cstheme="majorBidi"/>
          <w:b/>
        </w:rPr>
        <w:t>see code list</w:t>
      </w:r>
      <w:r w:rsidRPr="009A5FE6">
        <w:rPr>
          <w:rFonts w:asciiTheme="majorBidi" w:hAnsiTheme="majorBidi" w:cstheme="majorBidi"/>
          <w:b/>
        </w:rPr>
        <w:t xml:space="preserve">) from your Pediatric GI program in the last </w:t>
      </w:r>
      <w:r w:rsidRPr="00535FEA">
        <w:rPr>
          <w:rFonts w:asciiTheme="majorBidi" w:hAnsiTheme="majorBidi" w:cstheme="majorBidi"/>
          <w:b/>
        </w:rPr>
        <w:t>calendar year</w:t>
      </w:r>
      <w:r w:rsidRPr="009A5FE6">
        <w:rPr>
          <w:rFonts w:asciiTheme="majorBidi" w:hAnsiTheme="majorBidi" w:cstheme="majorBidi"/>
          <w:b/>
        </w:rPr>
        <w:t xml:space="preserve">? </w:t>
      </w:r>
      <w:r w:rsidRPr="009A5FE6">
        <w:rPr>
          <w:rFonts w:asciiTheme="majorBidi" w:hAnsiTheme="majorBidi" w:cstheme="majorBidi"/>
          <w:bCs/>
        </w:rPr>
        <w:t xml:space="preserve">[Improve Care Now members—please enter the number of patients seen from your December </w:t>
      </w:r>
      <w:r w:rsidR="003B54D8" w:rsidRPr="002923FA">
        <w:rPr>
          <w:rFonts w:asciiTheme="majorBidi" w:hAnsiTheme="majorBidi" w:cstheme="majorBidi"/>
          <w:bCs/>
          <w:color w:val="4472C4"/>
        </w:rPr>
        <w:t>2025</w:t>
      </w:r>
      <w:r w:rsidR="0098744E" w:rsidRPr="002923FA">
        <w:rPr>
          <w:rFonts w:asciiTheme="majorBidi" w:hAnsiTheme="majorBidi" w:cstheme="majorBidi"/>
          <w:bCs/>
          <w:color w:val="4472C4"/>
        </w:rPr>
        <w:t xml:space="preserve"> </w:t>
      </w:r>
      <w:r w:rsidRPr="009A5FE6">
        <w:rPr>
          <w:rFonts w:asciiTheme="majorBidi" w:hAnsiTheme="majorBidi" w:cstheme="majorBidi"/>
          <w:bCs/>
        </w:rPr>
        <w:t>report.</w:t>
      </w:r>
      <w:r w:rsidR="00A31439">
        <w:rPr>
          <w:rFonts w:asciiTheme="majorBidi" w:hAnsiTheme="majorBidi" w:cstheme="majorBidi"/>
          <w:bCs/>
        </w:rPr>
        <w:t xml:space="preserve"> </w:t>
      </w:r>
      <w:r w:rsidR="00FB2C53">
        <w:rPr>
          <w:rFonts w:asciiTheme="majorBidi" w:hAnsiTheme="majorBidi" w:cstheme="majorBidi"/>
          <w:bCs/>
        </w:rPr>
        <w:t xml:space="preserve">Centers that are </w:t>
      </w:r>
      <w:r w:rsidR="00FB2C53" w:rsidRPr="00FB2C53">
        <w:rPr>
          <w:rFonts w:asciiTheme="majorBidi" w:hAnsiTheme="majorBidi" w:cstheme="majorBidi"/>
          <w:bCs/>
          <w:u w:val="single"/>
        </w:rPr>
        <w:t>not</w:t>
      </w:r>
      <w:r w:rsidR="00FB2C53">
        <w:rPr>
          <w:rFonts w:asciiTheme="majorBidi" w:hAnsiTheme="majorBidi" w:cstheme="majorBidi"/>
          <w:bCs/>
        </w:rPr>
        <w:t xml:space="preserve"> members of </w:t>
      </w:r>
      <w:r w:rsidRPr="009A5FE6">
        <w:rPr>
          <w:rFonts w:asciiTheme="majorBidi" w:hAnsiTheme="majorBidi" w:cstheme="majorBidi"/>
          <w:bCs/>
        </w:rPr>
        <w:t xml:space="preserve">Improve Care Now—please determine the unique patients that received treatment for inflammatory bowel disease in the last calendar year and had at least 1 visit in your program &gt; 112 </w:t>
      </w:r>
      <w:r w:rsidR="00F727F5">
        <w:rPr>
          <w:rFonts w:asciiTheme="majorBidi" w:hAnsiTheme="majorBidi" w:cstheme="majorBidi"/>
          <w:bCs/>
        </w:rPr>
        <w:t xml:space="preserve">days </w:t>
      </w:r>
      <w:r w:rsidRPr="009A5FE6">
        <w:rPr>
          <w:rFonts w:asciiTheme="majorBidi" w:hAnsiTheme="majorBidi" w:cstheme="majorBidi"/>
          <w:bCs/>
        </w:rPr>
        <w:t>after disease diagnosis (exclude second opinion or consult only patients)</w:t>
      </w:r>
      <w:r w:rsidR="00FB2C53">
        <w:rPr>
          <w:rFonts w:asciiTheme="majorBidi" w:hAnsiTheme="majorBidi" w:cstheme="majorBidi"/>
          <w:bCs/>
        </w:rPr>
        <w:t>.</w:t>
      </w:r>
      <w:r w:rsidRPr="009A5FE6">
        <w:rPr>
          <w:rFonts w:asciiTheme="majorBidi" w:hAnsiTheme="majorBidi" w:cstheme="majorBidi"/>
          <w:bCs/>
        </w:rPr>
        <w:t>]</w:t>
      </w:r>
      <w:r>
        <w:rPr>
          <w:rFonts w:asciiTheme="majorBidi" w:hAnsiTheme="majorBidi" w:cstheme="majorBidi"/>
          <w:bCs/>
        </w:rPr>
        <w:t xml:space="preserve"> </w:t>
      </w:r>
      <w:r>
        <w:rPr>
          <w:rFonts w:asciiTheme="majorBidi" w:hAnsiTheme="majorBidi"/>
          <w:bCs/>
          <w:color w:val="FF0000"/>
        </w:rPr>
        <w:t>[If none, please enter 0.]</w:t>
      </w:r>
    </w:p>
    <w:p w14:paraId="42CAC3F4" w14:textId="77777777" w:rsidR="0054738E" w:rsidRDefault="0054738E" w:rsidP="001D03E4">
      <w:pPr>
        <w:pStyle w:val="ListParagraph"/>
        <w:tabs>
          <w:tab w:val="left" w:pos="3780"/>
        </w:tabs>
        <w:rPr>
          <w:rFonts w:asciiTheme="majorBidi" w:hAnsiTheme="majorBidi" w:cstheme="majorBidi"/>
          <w:b/>
        </w:rPr>
      </w:pPr>
    </w:p>
    <w:p w14:paraId="77CC3E8E" w14:textId="34F92112" w:rsidR="0054738E" w:rsidRPr="00D314B1" w:rsidRDefault="0054738E" w:rsidP="001D03E4">
      <w:pPr>
        <w:ind w:left="720"/>
        <w:rPr>
          <w:rFonts w:ascii="Arial" w:eastAsia="Calibri" w:hAnsi="Arial" w:cs="Arial"/>
          <w:b/>
          <w:bCs/>
          <w:color w:val="44546A" w:themeColor="text2"/>
          <w:sz w:val="18"/>
          <w:szCs w:val="18"/>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w:t>
      </w:r>
      <w:r w:rsidRPr="002F1685">
        <w:rPr>
          <w:rFonts w:asciiTheme="majorBidi" w:hAnsiTheme="majorBidi" w:cstheme="majorBidi"/>
          <w:bCs/>
          <w:sz w:val="22"/>
          <w:szCs w:val="22"/>
        </w:rPr>
        <w:t xml:space="preserve">Unique patients </w:t>
      </w:r>
      <w:r w:rsidRPr="00013E86">
        <w:rPr>
          <w:rFonts w:asciiTheme="majorBidi" w:hAnsiTheme="majorBidi" w:cstheme="majorBidi"/>
          <w:bCs/>
          <w:sz w:val="22"/>
          <w:szCs w:val="22"/>
        </w:rPr>
        <w:t>received treatment for inflammatory bowel disease</w:t>
      </w:r>
      <w:r>
        <w:rPr>
          <w:rFonts w:asciiTheme="majorBidi" w:hAnsiTheme="majorBidi" w:cstheme="majorBidi"/>
          <w:bCs/>
          <w:sz w:val="22"/>
          <w:szCs w:val="22"/>
        </w:rPr>
        <w:t xml:space="preserve"> </w:t>
      </w:r>
    </w:p>
    <w:p w14:paraId="7188C265" w14:textId="77777777" w:rsidR="0054738E" w:rsidRDefault="0054738E" w:rsidP="001D03E4">
      <w:pPr>
        <w:rPr>
          <w:rFonts w:asciiTheme="majorBidi" w:hAnsiTheme="majorBidi" w:cstheme="majorBidi"/>
          <w:bCs/>
          <w:sz w:val="22"/>
          <w:szCs w:val="22"/>
        </w:rPr>
      </w:pPr>
    </w:p>
    <w:p w14:paraId="4913386D" w14:textId="278EAACF" w:rsidR="009D1CD7" w:rsidRDefault="009D1CD7" w:rsidP="001D03E4">
      <w:pPr>
        <w:pStyle w:val="Validation"/>
      </w:pPr>
      <w:r>
        <w:t>NOTES:</w:t>
      </w:r>
      <w:r>
        <w:tab/>
        <w:t>D32 should be whole number only.  Do not allow decimals.</w:t>
      </w:r>
    </w:p>
    <w:p w14:paraId="7D16BB7C" w14:textId="77777777" w:rsidR="0054738E" w:rsidRPr="000C59D8" w:rsidRDefault="0054738E" w:rsidP="001D03E4">
      <w:pPr>
        <w:tabs>
          <w:tab w:val="left" w:pos="3780"/>
        </w:tabs>
        <w:rPr>
          <w:rFonts w:asciiTheme="majorBidi" w:hAnsiTheme="majorBidi" w:cstheme="majorBidi"/>
          <w:b/>
        </w:rPr>
      </w:pPr>
    </w:p>
    <w:p w14:paraId="26A9FEA0" w14:textId="6467073C" w:rsidR="0054738E" w:rsidRPr="00B52437" w:rsidRDefault="0054738E" w:rsidP="001D03E4">
      <w:pPr>
        <w:pStyle w:val="ListParagraph"/>
        <w:numPr>
          <w:ilvl w:val="0"/>
          <w:numId w:val="3"/>
        </w:numPr>
        <w:tabs>
          <w:tab w:val="left" w:pos="3780"/>
        </w:tabs>
        <w:rPr>
          <w:rFonts w:asciiTheme="majorBidi" w:hAnsiTheme="majorBidi" w:cstheme="majorBidi"/>
          <w:b/>
        </w:rPr>
      </w:pPr>
      <w:r w:rsidRPr="00B52437">
        <w:rPr>
          <w:rFonts w:asciiTheme="majorBidi" w:hAnsiTheme="majorBidi" w:cstheme="majorBidi"/>
          <w:b/>
        </w:rPr>
        <w:t xml:space="preserve">Of the patients reported in D32, how many experienced prednisone free remission (inactive disease without the need for continued prednisone treatment beyond 112 days after diagnosis) at their most recent visit prior to December 31, </w:t>
      </w:r>
      <w:r w:rsidR="003B54D8" w:rsidRPr="002923FA">
        <w:rPr>
          <w:rFonts w:asciiTheme="majorBidi" w:hAnsiTheme="majorBidi" w:cstheme="majorBidi"/>
          <w:b/>
          <w:color w:val="4472C4"/>
        </w:rPr>
        <w:t>2025</w:t>
      </w:r>
      <w:r w:rsidRPr="00B52437">
        <w:rPr>
          <w:rFonts w:asciiTheme="majorBidi" w:hAnsiTheme="majorBidi" w:cstheme="majorBidi"/>
          <w:b/>
        </w:rPr>
        <w:t>?</w:t>
      </w:r>
      <w:r w:rsidR="00174E03">
        <w:rPr>
          <w:rFonts w:asciiTheme="majorBidi" w:hAnsiTheme="majorBidi" w:cstheme="majorBidi"/>
          <w:b/>
        </w:rPr>
        <w:t xml:space="preserve"> </w:t>
      </w:r>
      <w:r w:rsidR="00174E03" w:rsidRPr="00535FEA">
        <w:rPr>
          <w:rFonts w:asciiTheme="majorBidi" w:hAnsiTheme="majorBidi" w:cstheme="majorBidi"/>
          <w:bCs/>
        </w:rPr>
        <w:t>[Clicking “Save” will calculate the percentage by dividing</w:t>
      </w:r>
      <w:r w:rsidR="00174E03">
        <w:rPr>
          <w:rFonts w:asciiTheme="majorBidi" w:hAnsiTheme="majorBidi" w:cstheme="majorBidi"/>
          <w:bCs/>
        </w:rPr>
        <w:t xml:space="preserve"> patients </w:t>
      </w:r>
      <w:r w:rsidR="00497660">
        <w:rPr>
          <w:rFonts w:asciiTheme="majorBidi" w:hAnsiTheme="majorBidi" w:cstheme="majorBidi"/>
          <w:bCs/>
        </w:rPr>
        <w:t>experiencing</w:t>
      </w:r>
      <w:r w:rsidR="00174E03">
        <w:rPr>
          <w:rFonts w:asciiTheme="majorBidi" w:hAnsiTheme="majorBidi" w:cstheme="majorBidi"/>
          <w:bCs/>
        </w:rPr>
        <w:t xml:space="preserve"> prednisone free remission (D33a) by the total patients who received treatment for IBD (D32)</w:t>
      </w:r>
      <w:r w:rsidR="00174E03" w:rsidRPr="00535FEA">
        <w:rPr>
          <w:rFonts w:asciiTheme="majorBidi" w:hAnsiTheme="majorBidi" w:cstheme="majorBidi"/>
          <w:bCs/>
        </w:rPr>
        <w:t xml:space="preserve"> and multiplying by 100. Responses will be rounded to 2 decimals.</w:t>
      </w:r>
      <w:r w:rsidR="00A31439">
        <w:rPr>
          <w:rFonts w:asciiTheme="majorBidi" w:hAnsiTheme="majorBidi" w:cstheme="majorBidi"/>
          <w:b/>
        </w:rPr>
        <w:t xml:space="preserve"> </w:t>
      </w:r>
      <w:r w:rsidRPr="00B52437">
        <w:rPr>
          <w:rFonts w:asciiTheme="majorBidi" w:hAnsiTheme="majorBidi" w:cstheme="majorBidi"/>
          <w:bCs/>
        </w:rPr>
        <w:t>Improve</w:t>
      </w:r>
      <w:r>
        <w:rPr>
          <w:rFonts w:asciiTheme="majorBidi" w:hAnsiTheme="majorBidi" w:cstheme="majorBidi"/>
          <w:bCs/>
        </w:rPr>
        <w:t xml:space="preserve"> </w:t>
      </w:r>
      <w:r w:rsidRPr="00B52437">
        <w:rPr>
          <w:rFonts w:asciiTheme="majorBidi" w:hAnsiTheme="majorBidi" w:cstheme="majorBidi"/>
          <w:bCs/>
        </w:rPr>
        <w:t>Care</w:t>
      </w:r>
      <w:r>
        <w:rPr>
          <w:rFonts w:asciiTheme="majorBidi" w:hAnsiTheme="majorBidi" w:cstheme="majorBidi"/>
          <w:bCs/>
        </w:rPr>
        <w:t xml:space="preserve"> </w:t>
      </w:r>
      <w:r w:rsidRPr="00B52437">
        <w:rPr>
          <w:rFonts w:asciiTheme="majorBidi" w:hAnsiTheme="majorBidi" w:cstheme="majorBidi"/>
          <w:bCs/>
        </w:rPr>
        <w:t xml:space="preserve">Now members: </w:t>
      </w:r>
      <w:r w:rsidR="00FB2C53">
        <w:rPr>
          <w:rFonts w:asciiTheme="majorBidi" w:hAnsiTheme="majorBidi" w:cstheme="majorBidi"/>
          <w:bCs/>
        </w:rPr>
        <w:t>P</w:t>
      </w:r>
      <w:r w:rsidR="00FB2C53" w:rsidRPr="00B52437">
        <w:rPr>
          <w:rFonts w:asciiTheme="majorBidi" w:hAnsiTheme="majorBidi" w:cstheme="majorBidi"/>
          <w:bCs/>
        </w:rPr>
        <w:t xml:space="preserve">lease </w:t>
      </w:r>
      <w:r w:rsidRPr="00B52437">
        <w:rPr>
          <w:rFonts w:asciiTheme="majorBidi" w:hAnsiTheme="majorBidi" w:cstheme="majorBidi"/>
          <w:bCs/>
        </w:rPr>
        <w:t xml:space="preserve">enter the number of patients who were in prednisone free remission from the December </w:t>
      </w:r>
      <w:r w:rsidR="003B54D8" w:rsidRPr="002923FA">
        <w:rPr>
          <w:rFonts w:asciiTheme="majorBidi" w:hAnsiTheme="majorBidi" w:cstheme="majorBidi"/>
          <w:bCs/>
          <w:color w:val="4472C4"/>
        </w:rPr>
        <w:t>2025</w:t>
      </w:r>
      <w:r w:rsidR="0098744E" w:rsidRPr="00B52437">
        <w:rPr>
          <w:rFonts w:asciiTheme="majorBidi" w:hAnsiTheme="majorBidi" w:cstheme="majorBidi"/>
          <w:bCs/>
        </w:rPr>
        <w:t xml:space="preserve"> </w:t>
      </w:r>
      <w:r w:rsidRPr="00B52437">
        <w:rPr>
          <w:rFonts w:asciiTheme="majorBidi" w:hAnsiTheme="majorBidi" w:cstheme="majorBidi"/>
          <w:bCs/>
        </w:rPr>
        <w:t>report.</w:t>
      </w:r>
      <w:r w:rsidR="00FB2C53">
        <w:rPr>
          <w:rFonts w:asciiTheme="majorBidi" w:hAnsiTheme="majorBidi" w:cstheme="majorBidi"/>
          <w:bCs/>
        </w:rPr>
        <w:t xml:space="preserve"> Centers that are </w:t>
      </w:r>
      <w:r w:rsidR="00FB2C53" w:rsidRPr="00535FEA">
        <w:rPr>
          <w:rFonts w:asciiTheme="majorBidi" w:hAnsiTheme="majorBidi" w:cstheme="majorBidi"/>
          <w:b/>
        </w:rPr>
        <w:t>not</w:t>
      </w:r>
      <w:r w:rsidR="00FB2C53">
        <w:rPr>
          <w:rFonts w:asciiTheme="majorBidi" w:hAnsiTheme="majorBidi" w:cstheme="majorBidi"/>
          <w:bCs/>
        </w:rPr>
        <w:t xml:space="preserve"> members of </w:t>
      </w:r>
      <w:r w:rsidR="00FB2C53" w:rsidRPr="009A5FE6">
        <w:rPr>
          <w:rFonts w:asciiTheme="majorBidi" w:hAnsiTheme="majorBidi" w:cstheme="majorBidi"/>
          <w:bCs/>
        </w:rPr>
        <w:t xml:space="preserve">Improve Care Now—please determine the unique </w:t>
      </w:r>
      <w:r w:rsidR="00FB2C53">
        <w:rPr>
          <w:rFonts w:asciiTheme="majorBidi" w:hAnsiTheme="majorBidi" w:cstheme="majorBidi"/>
          <w:bCs/>
        </w:rPr>
        <w:t xml:space="preserve">number of </w:t>
      </w:r>
      <w:r w:rsidR="00FB2C53" w:rsidRPr="009A5FE6">
        <w:rPr>
          <w:rFonts w:asciiTheme="majorBidi" w:hAnsiTheme="majorBidi" w:cstheme="majorBidi"/>
          <w:bCs/>
        </w:rPr>
        <w:t xml:space="preserve">patients </w:t>
      </w:r>
      <w:r w:rsidR="00FB2C53">
        <w:rPr>
          <w:rFonts w:asciiTheme="majorBidi" w:hAnsiTheme="majorBidi" w:cstheme="majorBidi"/>
          <w:bCs/>
        </w:rPr>
        <w:t xml:space="preserve">listed in D32 that are now currently in </w:t>
      </w:r>
      <w:r w:rsidR="00FB2C53" w:rsidRPr="00B52437">
        <w:rPr>
          <w:rFonts w:asciiTheme="majorBidi" w:hAnsiTheme="majorBidi" w:cstheme="majorBidi"/>
          <w:bCs/>
        </w:rPr>
        <w:t>prednisone free remission</w:t>
      </w:r>
      <w:r w:rsidR="00FB2C53">
        <w:rPr>
          <w:rFonts w:asciiTheme="majorBidi" w:hAnsiTheme="majorBidi" w:cstheme="majorBidi"/>
          <w:bCs/>
        </w:rPr>
        <w:t>.</w:t>
      </w:r>
      <w:r w:rsidRPr="00B52437">
        <w:rPr>
          <w:rFonts w:asciiTheme="majorBidi" w:hAnsiTheme="majorBidi" w:cstheme="majorBidi"/>
          <w:bCs/>
        </w:rPr>
        <w:t>]</w:t>
      </w:r>
      <w:r>
        <w:rPr>
          <w:rFonts w:asciiTheme="majorBidi" w:hAnsiTheme="majorBidi" w:cstheme="majorBidi"/>
          <w:bCs/>
        </w:rPr>
        <w:t xml:space="preserve"> </w:t>
      </w:r>
      <w:r>
        <w:rPr>
          <w:rFonts w:asciiTheme="majorBidi" w:hAnsiTheme="majorBidi"/>
          <w:bCs/>
          <w:color w:val="FF0000"/>
        </w:rPr>
        <w:t>[If none, please enter 0.]</w:t>
      </w:r>
    </w:p>
    <w:p w14:paraId="6299F77F" w14:textId="77777777" w:rsidR="0054738E" w:rsidRPr="0021538E" w:rsidRDefault="0054738E" w:rsidP="001D03E4">
      <w:pPr>
        <w:tabs>
          <w:tab w:val="left" w:pos="3780"/>
        </w:tabs>
        <w:rPr>
          <w:rFonts w:asciiTheme="majorBidi" w:hAnsiTheme="majorBidi" w:cstheme="majorBidi"/>
          <w:b/>
          <w:sz w:val="22"/>
          <w:szCs w:val="22"/>
        </w:rPr>
      </w:pPr>
      <w:r w:rsidRPr="0021538E">
        <w:rPr>
          <w:rFonts w:asciiTheme="majorBidi" w:eastAsia="Calibri" w:hAnsiTheme="majorBidi" w:cstheme="majorBidi"/>
          <w:b/>
          <w:sz w:val="22"/>
          <w:szCs w:val="22"/>
        </w:rPr>
        <w:t xml:space="preserve"> </w:t>
      </w:r>
    </w:p>
    <w:p w14:paraId="47B8A5E4" w14:textId="5F288673" w:rsidR="0054738E" w:rsidRPr="002F1685" w:rsidRDefault="0054738E" w:rsidP="001D03E4">
      <w:pPr>
        <w:spacing w:line="240" w:lineRule="exact"/>
        <w:ind w:firstLine="720"/>
        <w:rPr>
          <w:rFonts w:asciiTheme="majorBidi" w:hAnsiTheme="majorBidi" w:cstheme="majorBidi"/>
          <w:bCs/>
          <w:sz w:val="22"/>
          <w:szCs w:val="22"/>
        </w:rPr>
      </w:pPr>
      <w:r>
        <w:rPr>
          <w:rFonts w:asciiTheme="majorBidi" w:hAnsiTheme="majorBidi" w:cstheme="majorBidi"/>
          <w:bCs/>
          <w:sz w:val="22"/>
          <w:szCs w:val="22"/>
        </w:rPr>
        <w:t xml:space="preserve">_________ </w:t>
      </w:r>
      <w:r w:rsidR="00A31439">
        <w:rPr>
          <w:rFonts w:asciiTheme="majorBidi" w:hAnsiTheme="majorBidi" w:cstheme="majorBidi"/>
          <w:bCs/>
          <w:sz w:val="22"/>
          <w:szCs w:val="22"/>
        </w:rPr>
        <w:t xml:space="preserve">a. </w:t>
      </w:r>
      <w:r w:rsidRPr="002F1685">
        <w:rPr>
          <w:rFonts w:asciiTheme="majorBidi" w:hAnsiTheme="majorBidi" w:cstheme="majorBidi"/>
          <w:bCs/>
          <w:sz w:val="22"/>
          <w:szCs w:val="22"/>
        </w:rPr>
        <w:t xml:space="preserve">Unique </w:t>
      </w:r>
      <w:r>
        <w:rPr>
          <w:rFonts w:asciiTheme="majorBidi" w:hAnsiTheme="majorBidi" w:cstheme="majorBidi"/>
          <w:bCs/>
          <w:sz w:val="22"/>
          <w:szCs w:val="22"/>
        </w:rPr>
        <w:t>p</w:t>
      </w:r>
      <w:r w:rsidRPr="002F1685">
        <w:rPr>
          <w:rFonts w:asciiTheme="majorBidi" w:hAnsiTheme="majorBidi" w:cstheme="majorBidi"/>
          <w:bCs/>
          <w:sz w:val="22"/>
          <w:szCs w:val="22"/>
        </w:rPr>
        <w:t xml:space="preserve">atients </w:t>
      </w:r>
      <w:r>
        <w:rPr>
          <w:rFonts w:asciiTheme="majorBidi" w:hAnsiTheme="majorBidi" w:cstheme="majorBidi"/>
          <w:bCs/>
          <w:sz w:val="22"/>
          <w:szCs w:val="22"/>
        </w:rPr>
        <w:t>experiencing</w:t>
      </w:r>
      <w:r w:rsidRPr="002F1685">
        <w:rPr>
          <w:rFonts w:asciiTheme="majorBidi" w:hAnsiTheme="majorBidi" w:cstheme="majorBidi"/>
          <w:bCs/>
          <w:sz w:val="22"/>
          <w:szCs w:val="22"/>
        </w:rPr>
        <w:t xml:space="preserve"> prednisone free remission</w:t>
      </w:r>
      <w:r>
        <w:rPr>
          <w:rFonts w:asciiTheme="majorBidi" w:hAnsiTheme="majorBidi" w:cstheme="majorBidi"/>
          <w:bCs/>
          <w:sz w:val="22"/>
          <w:szCs w:val="22"/>
        </w:rPr>
        <w:t xml:space="preserve"> </w:t>
      </w:r>
    </w:p>
    <w:p w14:paraId="11C1051B" w14:textId="07EF5613" w:rsidR="0054738E" w:rsidRPr="00D314B1" w:rsidRDefault="008C1408" w:rsidP="001D03E4">
      <w:pPr>
        <w:spacing w:line="240" w:lineRule="exact"/>
        <w:ind w:left="1800" w:hanging="1080"/>
        <w:rPr>
          <w:rFonts w:ascii="Arial" w:eastAsia="Calibri" w:hAnsi="Arial" w:cs="Arial"/>
          <w:b/>
          <w:bCs/>
          <w:color w:val="44546A" w:themeColor="text2"/>
          <w:sz w:val="18"/>
          <w:szCs w:val="18"/>
        </w:rPr>
      </w:pPr>
      <w:r>
        <w:rPr>
          <w:rFonts w:asciiTheme="majorBidi" w:hAnsiTheme="majorBidi" w:cstheme="majorBidi"/>
          <w:bCs/>
          <w:sz w:val="22"/>
          <w:szCs w:val="22"/>
        </w:rPr>
        <w:t xml:space="preserve">_________ </w:t>
      </w:r>
      <w:r w:rsidR="00A31439">
        <w:rPr>
          <w:rFonts w:asciiTheme="majorBidi" w:hAnsiTheme="majorBidi" w:cstheme="majorBidi"/>
          <w:bCs/>
          <w:sz w:val="22"/>
          <w:szCs w:val="22"/>
        </w:rPr>
        <w:t xml:space="preserve">b. </w:t>
      </w:r>
      <w:r w:rsidR="001B3B30" w:rsidRPr="005E43E9">
        <w:rPr>
          <w:rFonts w:asciiTheme="majorBidi" w:hAnsiTheme="majorBidi" w:cstheme="majorBidi"/>
          <w:bCs/>
          <w:sz w:val="22"/>
          <w:szCs w:val="22"/>
        </w:rPr>
        <w:t>% of patients experiencing prednisone free remission</w:t>
      </w:r>
      <w:r w:rsidRPr="00677D8D">
        <w:rPr>
          <w:rFonts w:asciiTheme="majorBidi" w:hAnsiTheme="majorBidi" w:cstheme="majorBidi"/>
          <w:bCs/>
        </w:rPr>
        <w:t xml:space="preserve"> </w:t>
      </w:r>
    </w:p>
    <w:p w14:paraId="79AAB2A9" w14:textId="77777777" w:rsidR="00677D8D" w:rsidRPr="00C556C7" w:rsidRDefault="00677D8D" w:rsidP="001D03E4">
      <w:pPr>
        <w:ind w:firstLine="720"/>
        <w:rPr>
          <w:rFonts w:asciiTheme="majorBidi" w:hAnsiTheme="majorBidi" w:cstheme="majorBidi"/>
          <w:b/>
        </w:rPr>
      </w:pPr>
    </w:p>
    <w:p w14:paraId="273B998C" w14:textId="2ED9266F" w:rsidR="009D1CD7" w:rsidRDefault="009D1CD7" w:rsidP="001D03E4">
      <w:pPr>
        <w:pStyle w:val="Validation"/>
      </w:pPr>
      <w:r>
        <w:t>NOTES:</w:t>
      </w:r>
      <w:r>
        <w:tab/>
        <w:t>D33a should be whole number only.  Do not allow decimals.</w:t>
      </w:r>
    </w:p>
    <w:p w14:paraId="347E5B3D" w14:textId="5787E414" w:rsidR="009D1CD7" w:rsidRPr="00433B28" w:rsidRDefault="009D1CD7" w:rsidP="001D03E4">
      <w:pPr>
        <w:pStyle w:val="Validation"/>
      </w:pPr>
      <w:r>
        <w:tab/>
        <w:t>D33b is an autocalculated value and decimals are allowed.</w:t>
      </w:r>
    </w:p>
    <w:p w14:paraId="19F2E49D" w14:textId="73E0300E" w:rsidR="0054738E" w:rsidRDefault="0054738E" w:rsidP="001D03E4">
      <w:pPr>
        <w:pStyle w:val="Validation"/>
        <w:tabs>
          <w:tab w:val="clear" w:pos="1440"/>
        </w:tabs>
        <w:spacing w:line="220" w:lineRule="exact"/>
        <w:ind w:left="1267" w:hanging="1267"/>
      </w:pPr>
      <w:r>
        <w:t>VALIDATE</w:t>
      </w:r>
      <w:r w:rsidRPr="00433B28">
        <w:t xml:space="preserve">: </w:t>
      </w:r>
      <w:r>
        <w:t>IF D33 &gt; D32, DISPLAY: “The number of patients experiencing remission (D33) cannot be greater than the number of patients treated (D</w:t>
      </w:r>
      <w:r w:rsidR="003D2FC4">
        <w:t>3</w:t>
      </w:r>
      <w:r>
        <w:t>2).”</w:t>
      </w:r>
    </w:p>
    <w:p w14:paraId="533836EB" w14:textId="3366B16C" w:rsidR="002A2CF6" w:rsidRDefault="002A2CF6" w:rsidP="001D03E4">
      <w:pPr>
        <w:pStyle w:val="Validation"/>
        <w:tabs>
          <w:tab w:val="clear" w:pos="1440"/>
        </w:tabs>
        <w:spacing w:line="220" w:lineRule="exact"/>
        <w:ind w:left="1267" w:hanging="1267"/>
      </w:pPr>
      <w:r>
        <w:tab/>
      </w:r>
      <w:r w:rsidRPr="002A2CF6">
        <w:t xml:space="preserve">If </w:t>
      </w:r>
      <w:r>
        <w:t>D33b</w:t>
      </w:r>
      <w:r w:rsidRPr="002A2CF6">
        <w:t xml:space="preserve"> is not numeric: “</w:t>
      </w:r>
      <w:r>
        <w:t>D33b</w:t>
      </w:r>
      <w:r w:rsidRPr="002A2CF6">
        <w:t>: Please enter a numeric value.”</w:t>
      </w:r>
    </w:p>
    <w:p w14:paraId="16E5A6A6" w14:textId="7BCE0CE8" w:rsidR="00677D8D" w:rsidRPr="00677D8D" w:rsidRDefault="001227DC" w:rsidP="001D03E4">
      <w:pPr>
        <w:shd w:val="clear" w:color="auto" w:fill="DEEAF6" w:themeFill="accent1" w:themeFillTint="33"/>
        <w:spacing w:line="220" w:lineRule="exact"/>
        <w:ind w:left="1267" w:hanging="1267"/>
        <w:rPr>
          <w:rFonts w:ascii="Times New Roman Bold" w:hAnsi="Times New Roman Bold"/>
          <w:b/>
          <w:bCs/>
          <w:color w:val="525252" w:themeColor="accent3" w:themeShade="80"/>
          <w:sz w:val="22"/>
          <w:szCs w:val="22"/>
        </w:rPr>
      </w:pPr>
      <w:r w:rsidRPr="00677D8D">
        <w:rPr>
          <w:rFonts w:ascii="Times New Roman Bold" w:hAnsi="Times New Roman Bold"/>
          <w:b/>
          <w:bCs/>
          <w:color w:val="525252" w:themeColor="accent3" w:themeShade="80"/>
          <w:sz w:val="22"/>
          <w:szCs w:val="22"/>
        </w:rPr>
        <w:t xml:space="preserve">AUTOCALC: </w:t>
      </w:r>
      <w:r w:rsidRPr="00677D8D">
        <w:rPr>
          <w:rFonts w:ascii="Times New Roman Bold" w:hAnsi="Times New Roman Bold"/>
          <w:b/>
          <w:bCs/>
          <w:color w:val="525252" w:themeColor="accent3" w:themeShade="80"/>
          <w:sz w:val="22"/>
          <w:szCs w:val="22"/>
        </w:rPr>
        <w:tab/>
        <w:t>D33</w:t>
      </w:r>
      <w:r w:rsidR="002D6779">
        <w:rPr>
          <w:rFonts w:ascii="Times New Roman Bold" w:hAnsi="Times New Roman Bold"/>
          <w:b/>
          <w:bCs/>
          <w:color w:val="525252" w:themeColor="accent3" w:themeShade="80"/>
          <w:sz w:val="22"/>
          <w:szCs w:val="22"/>
        </w:rPr>
        <w:t>b</w:t>
      </w:r>
      <w:r w:rsidRPr="00677D8D">
        <w:rPr>
          <w:rFonts w:ascii="Times New Roman Bold" w:hAnsi="Times New Roman Bold"/>
          <w:b/>
          <w:bCs/>
          <w:color w:val="525252" w:themeColor="accent3" w:themeShade="80"/>
          <w:sz w:val="22"/>
          <w:szCs w:val="22"/>
        </w:rPr>
        <w:t xml:space="preserve"> = (D33</w:t>
      </w:r>
      <w:r w:rsidR="002D6779">
        <w:rPr>
          <w:rFonts w:ascii="Times New Roman Bold" w:hAnsi="Times New Roman Bold"/>
          <w:b/>
          <w:bCs/>
          <w:color w:val="525252" w:themeColor="accent3" w:themeShade="80"/>
          <w:sz w:val="22"/>
          <w:szCs w:val="22"/>
        </w:rPr>
        <w:t>a</w:t>
      </w:r>
      <w:r w:rsidRPr="00677D8D">
        <w:rPr>
          <w:rFonts w:ascii="Times New Roman Bold" w:hAnsi="Times New Roman Bold"/>
          <w:b/>
          <w:bCs/>
          <w:color w:val="525252" w:themeColor="accent3" w:themeShade="80"/>
          <w:sz w:val="22"/>
          <w:szCs w:val="22"/>
        </w:rPr>
        <w:t xml:space="preserve"> / D32) * 100</w:t>
      </w:r>
    </w:p>
    <w:p w14:paraId="0D541C28" w14:textId="0D969C72" w:rsidR="0035656A" w:rsidRDefault="0035656A" w:rsidP="001D03E4">
      <w:pPr>
        <w:spacing w:after="160" w:line="259" w:lineRule="auto"/>
        <w:rPr>
          <w:rFonts w:asciiTheme="majorBidi" w:hAnsiTheme="majorBidi" w:cstheme="majorBidi"/>
          <w:b/>
          <w:sz w:val="22"/>
          <w:szCs w:val="22"/>
        </w:rPr>
      </w:pPr>
    </w:p>
    <w:p w14:paraId="446E5B4F" w14:textId="6B547BAF" w:rsidR="00BD18F1" w:rsidRDefault="00D43BC8" w:rsidP="001C67F8">
      <w:pPr>
        <w:ind w:left="720" w:hanging="720"/>
        <w:rPr>
          <w:rFonts w:asciiTheme="majorBidi" w:eastAsia="Calibri" w:hAnsiTheme="majorBidi" w:cstheme="majorBidi"/>
          <w:b/>
          <w:sz w:val="22"/>
          <w:szCs w:val="22"/>
        </w:rPr>
      </w:pPr>
      <w:r w:rsidRPr="00F2177A">
        <w:rPr>
          <w:rFonts w:asciiTheme="majorBidi" w:hAnsiTheme="majorBidi" w:cstheme="majorBidi"/>
          <w:b/>
          <w:sz w:val="22"/>
          <w:szCs w:val="22"/>
        </w:rPr>
        <w:t>D33.1</w:t>
      </w:r>
      <w:r w:rsidRPr="00F2177A">
        <w:rPr>
          <w:rFonts w:asciiTheme="majorBidi" w:hAnsiTheme="majorBidi" w:cstheme="majorBidi"/>
          <w:b/>
          <w:sz w:val="22"/>
          <w:szCs w:val="22"/>
        </w:rPr>
        <w:tab/>
      </w:r>
      <w:r w:rsidR="00592F37">
        <w:rPr>
          <w:rFonts w:asciiTheme="majorBidi" w:hAnsiTheme="majorBidi" w:cstheme="majorBidi"/>
          <w:b/>
          <w:sz w:val="22"/>
          <w:szCs w:val="22"/>
        </w:rPr>
        <w:t xml:space="preserve">This question has been removed from the survey. </w:t>
      </w:r>
      <w:r w:rsidR="00E23BED">
        <w:rPr>
          <w:rFonts w:asciiTheme="majorBidi" w:hAnsiTheme="majorBidi" w:cstheme="majorBidi"/>
          <w:b/>
          <w:sz w:val="22"/>
          <w:szCs w:val="22"/>
        </w:rPr>
        <w:br/>
      </w:r>
    </w:p>
    <w:p w14:paraId="27AB5B2F" w14:textId="2319CF3A" w:rsidR="0054738E" w:rsidRDefault="00BD18F1" w:rsidP="001C67F8">
      <w:pPr>
        <w:ind w:left="720" w:hanging="720"/>
        <w:rPr>
          <w:rFonts w:asciiTheme="majorBidi" w:eastAsia="Calibri" w:hAnsiTheme="majorBidi" w:cstheme="majorBidi"/>
          <w:b/>
          <w:sz w:val="22"/>
          <w:szCs w:val="22"/>
        </w:rPr>
      </w:pPr>
      <w:r w:rsidRPr="00F2177A">
        <w:rPr>
          <w:rFonts w:asciiTheme="majorBidi" w:hAnsiTheme="majorBidi" w:cstheme="majorBidi"/>
          <w:b/>
          <w:sz w:val="22"/>
          <w:szCs w:val="22"/>
        </w:rPr>
        <w:t>D33.2</w:t>
      </w:r>
      <w:r w:rsidRPr="00F2177A">
        <w:rPr>
          <w:rFonts w:asciiTheme="majorBidi" w:hAnsiTheme="majorBidi" w:cstheme="majorBidi"/>
          <w:b/>
          <w:sz w:val="22"/>
          <w:szCs w:val="22"/>
        </w:rPr>
        <w:tab/>
      </w:r>
      <w:r w:rsidR="00592F37">
        <w:rPr>
          <w:rFonts w:asciiTheme="majorBidi" w:hAnsiTheme="majorBidi" w:cstheme="majorBidi"/>
          <w:b/>
          <w:sz w:val="22"/>
          <w:szCs w:val="22"/>
        </w:rPr>
        <w:t xml:space="preserve">This question has been removed from the survey. </w:t>
      </w:r>
      <w:r w:rsidR="00E23BED">
        <w:rPr>
          <w:rFonts w:asciiTheme="majorBidi" w:hAnsiTheme="majorBidi" w:cstheme="majorBidi"/>
          <w:b/>
          <w:sz w:val="22"/>
          <w:szCs w:val="22"/>
        </w:rPr>
        <w:br/>
      </w:r>
    </w:p>
    <w:p w14:paraId="6ED1B444" w14:textId="77777777" w:rsidR="00C768D5" w:rsidRPr="00C768D5" w:rsidRDefault="00C768D5" w:rsidP="001D03E4">
      <w:pPr>
        <w:pStyle w:val="ListParagraph"/>
        <w:numPr>
          <w:ilvl w:val="0"/>
          <w:numId w:val="3"/>
        </w:numPr>
        <w:rPr>
          <w:rFonts w:asciiTheme="majorBidi" w:hAnsiTheme="majorBidi" w:cstheme="majorBidi"/>
          <w:b/>
          <w:bCs/>
        </w:rPr>
      </w:pPr>
      <w:r>
        <w:rPr>
          <w:rFonts w:asciiTheme="majorBidi" w:hAnsiTheme="majorBidi" w:cstheme="majorBidi"/>
          <w:b/>
        </w:rPr>
        <w:lastRenderedPageBreak/>
        <w:t>This question has been removed from the survey.</w:t>
      </w:r>
    </w:p>
    <w:p w14:paraId="11F228D5" w14:textId="50AB5737" w:rsidR="0054738E" w:rsidRPr="00865CCB" w:rsidRDefault="00C768D5" w:rsidP="001D03E4">
      <w:pPr>
        <w:rPr>
          <w:sz w:val="22"/>
          <w:szCs w:val="22"/>
        </w:rPr>
      </w:pPr>
      <w:r w:rsidRPr="00DB72BB">
        <w:rPr>
          <w:rFonts w:asciiTheme="majorBidi" w:hAnsiTheme="majorBidi" w:cstheme="majorBidi"/>
          <w:b/>
        </w:rPr>
        <w:t xml:space="preserve"> </w:t>
      </w:r>
    </w:p>
    <w:p w14:paraId="20892824" w14:textId="54AD7D54" w:rsidR="00C768D5" w:rsidRPr="009C75EE" w:rsidRDefault="00C768D5" w:rsidP="001D03E4">
      <w:pPr>
        <w:pStyle w:val="ListParagraph"/>
        <w:numPr>
          <w:ilvl w:val="0"/>
          <w:numId w:val="3"/>
        </w:numPr>
        <w:rPr>
          <w:rFonts w:asciiTheme="majorBidi" w:hAnsiTheme="majorBidi" w:cstheme="majorBidi"/>
          <w:b/>
          <w:bCs/>
        </w:rPr>
      </w:pPr>
      <w:r>
        <w:rPr>
          <w:rFonts w:asciiTheme="majorBidi" w:hAnsiTheme="majorBidi" w:cstheme="majorBidi"/>
          <w:b/>
        </w:rPr>
        <w:t>This question has been removed from the survey.</w:t>
      </w:r>
    </w:p>
    <w:p w14:paraId="5E053E51" w14:textId="77777777" w:rsidR="0054738E" w:rsidRDefault="0054738E" w:rsidP="001D03E4">
      <w:pPr>
        <w:pStyle w:val="ListParagraph"/>
        <w:rPr>
          <w:rFonts w:asciiTheme="majorBidi" w:hAnsiTheme="majorBidi" w:cstheme="majorBidi"/>
          <w:b/>
        </w:rPr>
      </w:pPr>
    </w:p>
    <w:p w14:paraId="24BD99F3" w14:textId="60E63CA2" w:rsidR="0054738E" w:rsidRPr="001E4E13" w:rsidRDefault="001E4E13" w:rsidP="002C09E7">
      <w:pPr>
        <w:pStyle w:val="ListParagraph"/>
        <w:numPr>
          <w:ilvl w:val="0"/>
          <w:numId w:val="3"/>
        </w:numPr>
      </w:pPr>
      <w:r>
        <w:rPr>
          <w:rFonts w:asciiTheme="majorBidi" w:hAnsiTheme="majorBidi" w:cstheme="majorBidi"/>
          <w:b/>
        </w:rPr>
        <w:t xml:space="preserve">This question has been removed from the survey. </w:t>
      </w:r>
    </w:p>
    <w:p w14:paraId="493E9700" w14:textId="0FC3A38C" w:rsidR="00E23BED" w:rsidRDefault="00E23BED">
      <w:pPr>
        <w:spacing w:after="160" w:line="259" w:lineRule="auto"/>
        <w:rPr>
          <w:rFonts w:asciiTheme="majorBidi" w:eastAsia="Calibri" w:hAnsiTheme="majorBidi" w:cstheme="majorBidi"/>
          <w:b/>
          <w:sz w:val="22"/>
          <w:szCs w:val="22"/>
        </w:rPr>
      </w:pPr>
    </w:p>
    <w:p w14:paraId="7037DD94" w14:textId="02560480" w:rsidR="0054738E" w:rsidRDefault="0054738E" w:rsidP="001D03E4">
      <w:pPr>
        <w:pStyle w:val="ListParagraph"/>
        <w:numPr>
          <w:ilvl w:val="0"/>
          <w:numId w:val="3"/>
        </w:numPr>
        <w:rPr>
          <w:rFonts w:asciiTheme="majorBidi" w:hAnsiTheme="majorBidi" w:cstheme="majorBidi"/>
          <w:b/>
        </w:rPr>
      </w:pPr>
      <w:r>
        <w:rPr>
          <w:rFonts w:asciiTheme="majorBidi" w:hAnsiTheme="majorBidi" w:cstheme="majorBidi"/>
          <w:b/>
        </w:rPr>
        <w:t>Which, if any, of the following strategies does your pediatric hospital employ to prevent central line associated bloodstream infections (CLABSIs) for patients who are dependent on total parenteral nutrition at home?</w:t>
      </w:r>
    </w:p>
    <w:p w14:paraId="2A3C7878" w14:textId="77777777" w:rsidR="0054738E" w:rsidRDefault="0054738E" w:rsidP="001D03E4">
      <w:pPr>
        <w:autoSpaceDE w:val="0"/>
        <w:autoSpaceDN w:val="0"/>
        <w:adjustRightInd w:val="0"/>
        <w:rPr>
          <w:sz w:val="22"/>
          <w:szCs w:val="22"/>
        </w:rPr>
      </w:pPr>
    </w:p>
    <w:p w14:paraId="5BAE3346" w14:textId="55E07DAF" w:rsidR="0054738E" w:rsidRPr="006571B0" w:rsidRDefault="0054738E" w:rsidP="001D03E4">
      <w:pPr>
        <w:pStyle w:val="ListParagraph"/>
        <w:numPr>
          <w:ilvl w:val="0"/>
          <w:numId w:val="6"/>
        </w:numPr>
        <w:autoSpaceDE w:val="0"/>
        <w:autoSpaceDN w:val="0"/>
        <w:adjustRightInd w:val="0"/>
        <w:ind w:right="-90"/>
        <w:rPr>
          <w:rFonts w:asciiTheme="majorBidi" w:hAnsiTheme="majorBidi" w:cstheme="majorBidi"/>
        </w:rPr>
      </w:pPr>
      <w:r w:rsidRPr="006571B0">
        <w:rPr>
          <w:rFonts w:asciiTheme="majorBidi" w:hAnsiTheme="majorBidi" w:cstheme="majorBidi"/>
        </w:rPr>
        <w:t>Focused patient and parent education about infection prevention</w:t>
      </w:r>
      <w:r w:rsidR="00113A53">
        <w:rPr>
          <w:rFonts w:asciiTheme="majorBidi" w:hAnsiTheme="majorBidi" w:cstheme="majorBidi"/>
        </w:rPr>
        <w:t xml:space="preserve"> </w:t>
      </w:r>
    </w:p>
    <w:p w14:paraId="44F1FC8A" w14:textId="354F1647" w:rsidR="0054738E" w:rsidRDefault="0054738E"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 xml:space="preserve">Hospital based outpatient care management program </w:t>
      </w:r>
    </w:p>
    <w:p w14:paraId="12721A7E" w14:textId="189FFB5F" w:rsidR="0054738E" w:rsidRDefault="00E058F7"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C</w:t>
      </w:r>
      <w:r w:rsidR="0054738E">
        <w:rPr>
          <w:rFonts w:asciiTheme="majorBidi" w:hAnsiTheme="majorBidi" w:cstheme="majorBidi"/>
        </w:rPr>
        <w:t xml:space="preserve">ollaboration with homecare companies </w:t>
      </w:r>
      <w:r>
        <w:rPr>
          <w:rFonts w:asciiTheme="majorBidi" w:hAnsiTheme="majorBidi" w:cstheme="majorBidi"/>
        </w:rPr>
        <w:t>to standardize central line maintenance practices</w:t>
      </w:r>
      <w:r w:rsidR="00113A53">
        <w:rPr>
          <w:rFonts w:asciiTheme="majorBidi" w:hAnsiTheme="majorBidi" w:cstheme="majorBidi"/>
        </w:rPr>
        <w:t xml:space="preserve"> </w:t>
      </w:r>
    </w:p>
    <w:p w14:paraId="3E6F1DE1" w14:textId="29BFA8D3" w:rsidR="0054738E" w:rsidRDefault="0054738E"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Tracking the rate of CLABSIs in these patients</w:t>
      </w:r>
      <w:r w:rsidR="00113A53">
        <w:rPr>
          <w:rFonts w:asciiTheme="majorBidi" w:hAnsiTheme="majorBidi" w:cstheme="majorBidi"/>
        </w:rPr>
        <w:t xml:space="preserve"> </w:t>
      </w:r>
    </w:p>
    <w:p w14:paraId="47DA0CDE" w14:textId="329FF330" w:rsidR="0054738E" w:rsidRDefault="0054738E"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 xml:space="preserve">Use of ethanol or antibiotic locks in selected </w:t>
      </w:r>
      <w:r w:rsidR="00E0207B">
        <w:rPr>
          <w:rFonts w:asciiTheme="majorBidi" w:hAnsiTheme="majorBidi" w:cstheme="majorBidi"/>
        </w:rPr>
        <w:t>high-risk</w:t>
      </w:r>
      <w:r>
        <w:rPr>
          <w:rFonts w:asciiTheme="majorBidi" w:hAnsiTheme="majorBidi" w:cstheme="majorBidi"/>
        </w:rPr>
        <w:t xml:space="preserve"> patients </w:t>
      </w:r>
    </w:p>
    <w:p w14:paraId="132C691B" w14:textId="0CB0CE78" w:rsidR="0054738E" w:rsidRPr="00D314B1" w:rsidRDefault="0054738E" w:rsidP="001D03E4">
      <w:pPr>
        <w:pStyle w:val="ListParagraph"/>
        <w:numPr>
          <w:ilvl w:val="0"/>
          <w:numId w:val="6"/>
        </w:numPr>
        <w:autoSpaceDE w:val="0"/>
        <w:autoSpaceDN w:val="0"/>
        <w:adjustRightInd w:val="0"/>
        <w:ind w:right="-90"/>
        <w:rPr>
          <w:rFonts w:ascii="Arial" w:hAnsi="Arial" w:cs="Arial"/>
          <w:b/>
          <w:bCs/>
          <w:color w:val="44546A" w:themeColor="text2"/>
          <w:sz w:val="18"/>
          <w:szCs w:val="18"/>
        </w:rPr>
      </w:pPr>
      <w:r>
        <w:rPr>
          <w:rFonts w:asciiTheme="majorBidi" w:hAnsiTheme="majorBidi" w:cstheme="majorBidi"/>
        </w:rPr>
        <w:t xml:space="preserve">Formal improvement project focused on reducing </w:t>
      </w:r>
      <w:r w:rsidR="00CB7C5D">
        <w:rPr>
          <w:rFonts w:asciiTheme="majorBidi" w:hAnsiTheme="majorBidi" w:cstheme="majorBidi"/>
        </w:rPr>
        <w:t xml:space="preserve">ambulatory </w:t>
      </w:r>
      <w:r>
        <w:rPr>
          <w:rFonts w:asciiTheme="majorBidi" w:hAnsiTheme="majorBidi" w:cstheme="majorBidi"/>
        </w:rPr>
        <w:t>CLABSIs in these patients</w:t>
      </w:r>
      <w:r w:rsidR="00113A53">
        <w:rPr>
          <w:rFonts w:asciiTheme="majorBidi" w:hAnsiTheme="majorBidi" w:cstheme="majorBidi"/>
        </w:rPr>
        <w:t xml:space="preserve"> </w:t>
      </w:r>
    </w:p>
    <w:p w14:paraId="499B9900" w14:textId="77777777" w:rsidR="002D2346" w:rsidRDefault="002D2346" w:rsidP="002C09E7">
      <w:pPr>
        <w:rPr>
          <w:rFonts w:asciiTheme="majorBidi" w:eastAsia="Calibri" w:hAnsiTheme="majorBidi" w:cstheme="majorBidi"/>
          <w:b/>
          <w:sz w:val="22"/>
          <w:szCs w:val="22"/>
        </w:rPr>
      </w:pPr>
    </w:p>
    <w:p w14:paraId="5471EDBA" w14:textId="3EEE8FDA" w:rsidR="00C7141B" w:rsidRDefault="00C7141B" w:rsidP="001D03E4">
      <w:pPr>
        <w:pStyle w:val="ListParagraph"/>
        <w:numPr>
          <w:ilvl w:val="0"/>
          <w:numId w:val="3"/>
        </w:numPr>
        <w:rPr>
          <w:rFonts w:asciiTheme="majorBidi" w:hAnsiTheme="majorBidi" w:cstheme="majorBidi"/>
          <w:b/>
        </w:rPr>
      </w:pPr>
      <w:r w:rsidRPr="00C7141B">
        <w:rPr>
          <w:rFonts w:asciiTheme="majorBidi" w:hAnsiTheme="majorBidi" w:cstheme="majorBidi"/>
          <w:b/>
        </w:rPr>
        <w:t>Does your</w:t>
      </w:r>
      <w:r w:rsidR="00D761D8" w:rsidRPr="00C7141B">
        <w:rPr>
          <w:rFonts w:asciiTheme="majorBidi" w:hAnsiTheme="majorBidi" w:cstheme="majorBidi"/>
          <w:b/>
        </w:rPr>
        <w:t xml:space="preserve"> </w:t>
      </w:r>
      <w:r w:rsidR="00D761D8">
        <w:rPr>
          <w:rFonts w:asciiTheme="majorBidi" w:hAnsiTheme="majorBidi" w:cstheme="majorBidi"/>
          <w:b/>
        </w:rPr>
        <w:t>Ped</w:t>
      </w:r>
      <w:r w:rsidR="00D761D8" w:rsidRPr="00C7141B">
        <w:rPr>
          <w:rFonts w:asciiTheme="majorBidi" w:hAnsiTheme="majorBidi" w:cstheme="majorBidi"/>
          <w:b/>
        </w:rPr>
        <w:t>i</w:t>
      </w:r>
      <w:r w:rsidR="00D761D8">
        <w:rPr>
          <w:rFonts w:asciiTheme="majorBidi" w:hAnsiTheme="majorBidi" w:cstheme="majorBidi"/>
          <w:b/>
        </w:rPr>
        <w:t xml:space="preserve">atric GI </w:t>
      </w:r>
      <w:r w:rsidR="00B943BF">
        <w:rPr>
          <w:rFonts w:asciiTheme="majorBidi" w:hAnsiTheme="majorBidi" w:cstheme="majorBidi"/>
          <w:b/>
        </w:rPr>
        <w:t>program</w:t>
      </w:r>
      <w:r w:rsidR="00592F37" w:rsidRPr="00C7141B">
        <w:rPr>
          <w:rFonts w:asciiTheme="majorBidi" w:hAnsiTheme="majorBidi" w:cstheme="majorBidi"/>
          <w:b/>
        </w:rPr>
        <w:t xml:space="preserve"> </w:t>
      </w:r>
      <w:r w:rsidR="0086385D" w:rsidRPr="002923FA">
        <w:rPr>
          <w:rFonts w:asciiTheme="majorBidi" w:hAnsiTheme="majorBidi" w:cstheme="majorBidi"/>
          <w:b/>
          <w:color w:val="4472C4"/>
        </w:rPr>
        <w:t xml:space="preserve">use </w:t>
      </w:r>
      <w:r w:rsidR="00D761D8">
        <w:rPr>
          <w:rFonts w:asciiTheme="majorBidi" w:hAnsiTheme="majorBidi" w:cstheme="majorBidi"/>
          <w:b/>
        </w:rPr>
        <w:t>pharmacotherapy</w:t>
      </w:r>
      <w:r w:rsidR="00D761D8" w:rsidRPr="00C7141B">
        <w:rPr>
          <w:rFonts w:asciiTheme="majorBidi" w:hAnsiTheme="majorBidi" w:cstheme="majorBidi"/>
          <w:b/>
        </w:rPr>
        <w:t xml:space="preserve"> </w:t>
      </w:r>
      <w:r w:rsidR="0086385D" w:rsidRPr="002923FA">
        <w:rPr>
          <w:rFonts w:asciiTheme="majorBidi" w:hAnsiTheme="majorBidi" w:cstheme="majorBidi"/>
          <w:b/>
          <w:color w:val="4472C4"/>
        </w:rPr>
        <w:t>interventions for patients with metabolic dysfunction-associated steatohepatitis (MASH) and metabolic dysfunction-associated steatotic liver disease (MASLD) (e.g. GLP1 agonists, metformin)</w:t>
      </w:r>
      <w:r w:rsidR="00CD48E3" w:rsidRPr="002923FA">
        <w:rPr>
          <w:rFonts w:asciiTheme="majorBidi" w:hAnsiTheme="majorBidi" w:cstheme="majorBidi"/>
          <w:b/>
          <w:color w:val="4472C4"/>
        </w:rPr>
        <w:t xml:space="preserve"> (see codelist)</w:t>
      </w:r>
      <w:r w:rsidRPr="00C7141B">
        <w:rPr>
          <w:rFonts w:asciiTheme="majorBidi" w:hAnsiTheme="majorBidi" w:cstheme="majorBidi"/>
          <w:b/>
        </w:rPr>
        <w:t xml:space="preserve">? </w:t>
      </w:r>
    </w:p>
    <w:p w14:paraId="43BDD5CE" w14:textId="08747FB7" w:rsidR="00C7141B" w:rsidRDefault="00C7141B" w:rsidP="001D03E4">
      <w:pPr>
        <w:pStyle w:val="ListParagraph"/>
        <w:rPr>
          <w:rFonts w:asciiTheme="majorBidi" w:hAnsiTheme="majorBidi" w:cstheme="majorBidi"/>
          <w:b/>
        </w:rPr>
      </w:pPr>
    </w:p>
    <w:p w14:paraId="074541FA" w14:textId="68BB4632" w:rsidR="00C7141B" w:rsidRPr="00865CCB" w:rsidRDefault="00C7141B" w:rsidP="001D03E4">
      <w:pPr>
        <w:numPr>
          <w:ilvl w:val="0"/>
          <w:numId w:val="4"/>
        </w:numPr>
        <w:autoSpaceDE w:val="0"/>
        <w:autoSpaceDN w:val="0"/>
        <w:adjustRightInd w:val="0"/>
        <w:rPr>
          <w:sz w:val="22"/>
          <w:szCs w:val="22"/>
        </w:rPr>
      </w:pPr>
      <w:r>
        <w:rPr>
          <w:sz w:val="22"/>
          <w:szCs w:val="22"/>
        </w:rPr>
        <w:t>Yes</w:t>
      </w:r>
    </w:p>
    <w:p w14:paraId="0700CE45" w14:textId="0C9B352B" w:rsidR="00C7141B" w:rsidRPr="00865CCB" w:rsidRDefault="00C7141B" w:rsidP="001D03E4">
      <w:pPr>
        <w:numPr>
          <w:ilvl w:val="0"/>
          <w:numId w:val="4"/>
        </w:numPr>
        <w:autoSpaceDE w:val="0"/>
        <w:autoSpaceDN w:val="0"/>
        <w:adjustRightInd w:val="0"/>
        <w:rPr>
          <w:sz w:val="22"/>
          <w:szCs w:val="22"/>
        </w:rPr>
      </w:pPr>
      <w:r>
        <w:rPr>
          <w:sz w:val="22"/>
          <w:szCs w:val="22"/>
        </w:rPr>
        <w:t xml:space="preserve">No – Skip to </w:t>
      </w:r>
      <w:r w:rsidR="002A30B5">
        <w:rPr>
          <w:sz w:val="22"/>
          <w:szCs w:val="22"/>
        </w:rPr>
        <w:t>D40</w:t>
      </w:r>
    </w:p>
    <w:p w14:paraId="00C45EC6" w14:textId="77777777" w:rsidR="00C7141B" w:rsidRDefault="00C7141B" w:rsidP="001D03E4">
      <w:pPr>
        <w:pStyle w:val="ListParagraph"/>
        <w:rPr>
          <w:rFonts w:asciiTheme="majorBidi" w:hAnsiTheme="majorBidi" w:cstheme="majorBidi"/>
          <w:b/>
        </w:rPr>
      </w:pPr>
    </w:p>
    <w:p w14:paraId="297ED78E" w14:textId="79FBC71B" w:rsidR="00C7141B" w:rsidRDefault="00C7141B" w:rsidP="002C09E7">
      <w:pPr>
        <w:pStyle w:val="ListParagraph"/>
        <w:numPr>
          <w:ilvl w:val="0"/>
          <w:numId w:val="3"/>
        </w:numPr>
        <w:tabs>
          <w:tab w:val="clear" w:pos="720"/>
          <w:tab w:val="num" w:pos="1440"/>
        </w:tabs>
        <w:ind w:left="1440"/>
        <w:rPr>
          <w:rFonts w:asciiTheme="majorBidi" w:hAnsiTheme="majorBidi" w:cstheme="majorBidi"/>
          <w:b/>
        </w:rPr>
      </w:pPr>
      <w:r w:rsidRPr="00C7141B">
        <w:rPr>
          <w:rFonts w:asciiTheme="majorBidi" w:hAnsiTheme="majorBidi" w:cstheme="majorBidi"/>
          <w:b/>
        </w:rPr>
        <w:t xml:space="preserve">If </w:t>
      </w:r>
      <w:r>
        <w:rPr>
          <w:rFonts w:asciiTheme="majorBidi" w:hAnsiTheme="majorBidi" w:cstheme="majorBidi"/>
          <w:b/>
        </w:rPr>
        <w:t>yes to D38</w:t>
      </w:r>
      <w:r w:rsidRPr="00C7141B">
        <w:rPr>
          <w:rFonts w:asciiTheme="majorBidi" w:hAnsiTheme="majorBidi" w:cstheme="majorBidi"/>
          <w:b/>
        </w:rPr>
        <w:t xml:space="preserve">, </w:t>
      </w:r>
      <w:r>
        <w:rPr>
          <w:rFonts w:asciiTheme="majorBidi" w:hAnsiTheme="majorBidi" w:cstheme="majorBidi"/>
          <w:b/>
        </w:rPr>
        <w:t xml:space="preserve">how many </w:t>
      </w:r>
      <w:r w:rsidR="002D571B">
        <w:rPr>
          <w:rFonts w:asciiTheme="majorBidi" w:hAnsiTheme="majorBidi" w:cstheme="majorBidi"/>
          <w:b/>
        </w:rPr>
        <w:t>pharmacotherapy</w:t>
      </w:r>
      <w:r>
        <w:rPr>
          <w:rFonts w:asciiTheme="majorBidi" w:hAnsiTheme="majorBidi" w:cstheme="majorBidi"/>
          <w:b/>
        </w:rPr>
        <w:t xml:space="preserve"> </w:t>
      </w:r>
      <w:r w:rsidR="00930047">
        <w:rPr>
          <w:rFonts w:asciiTheme="majorBidi" w:hAnsiTheme="majorBidi" w:cstheme="majorBidi"/>
          <w:b/>
        </w:rPr>
        <w:t>interventions</w:t>
      </w:r>
      <w:r w:rsidR="00477E4F">
        <w:rPr>
          <w:rFonts w:asciiTheme="majorBidi" w:hAnsiTheme="majorBidi" w:cstheme="majorBidi"/>
          <w:b/>
        </w:rPr>
        <w:t xml:space="preserve"> </w:t>
      </w:r>
      <w:r w:rsidR="002D571B" w:rsidRPr="002D571B">
        <w:rPr>
          <w:rFonts w:asciiTheme="majorBidi" w:hAnsiTheme="majorBidi" w:cstheme="majorBidi"/>
          <w:b/>
        </w:rPr>
        <w:t>(</w:t>
      </w:r>
      <w:r w:rsidR="00EB5D6A">
        <w:rPr>
          <w:rFonts w:asciiTheme="majorBidi" w:hAnsiTheme="majorBidi" w:cstheme="majorBidi"/>
          <w:b/>
        </w:rPr>
        <w:t xml:space="preserve">i.e. </w:t>
      </w:r>
      <w:r w:rsidR="002D571B" w:rsidRPr="002D571B">
        <w:rPr>
          <w:rFonts w:asciiTheme="majorBidi" w:hAnsiTheme="majorBidi" w:cstheme="majorBidi"/>
          <w:b/>
        </w:rPr>
        <w:t xml:space="preserve">GLP-1 </w:t>
      </w:r>
      <w:r w:rsidR="0086385D" w:rsidRPr="002923FA">
        <w:rPr>
          <w:rFonts w:asciiTheme="majorBidi" w:hAnsiTheme="majorBidi" w:cstheme="majorBidi"/>
          <w:b/>
          <w:color w:val="4472C4"/>
        </w:rPr>
        <w:t xml:space="preserve">receptor </w:t>
      </w:r>
      <w:r w:rsidR="002D571B" w:rsidRPr="002D571B">
        <w:rPr>
          <w:rFonts w:asciiTheme="majorBidi" w:hAnsiTheme="majorBidi" w:cstheme="majorBidi"/>
          <w:b/>
        </w:rPr>
        <w:t>agonists</w:t>
      </w:r>
      <w:r w:rsidR="00EB5D6A">
        <w:rPr>
          <w:rFonts w:asciiTheme="majorBidi" w:hAnsiTheme="majorBidi" w:cstheme="majorBidi"/>
          <w:b/>
        </w:rPr>
        <w:t>,</w:t>
      </w:r>
      <w:r w:rsidR="002D571B" w:rsidRPr="002D571B">
        <w:rPr>
          <w:rFonts w:asciiTheme="majorBidi" w:hAnsiTheme="majorBidi" w:cstheme="majorBidi"/>
          <w:b/>
        </w:rPr>
        <w:t xml:space="preserve"> </w:t>
      </w:r>
      <w:r w:rsidR="0086385D" w:rsidRPr="002923FA">
        <w:rPr>
          <w:rFonts w:asciiTheme="majorBidi" w:hAnsiTheme="majorBidi" w:cstheme="majorBidi"/>
          <w:b/>
          <w:color w:val="4472C4"/>
        </w:rPr>
        <w:t>topiramate, phentermine</w:t>
      </w:r>
      <w:r w:rsidR="00EB5D6A">
        <w:rPr>
          <w:rFonts w:asciiTheme="majorBidi" w:hAnsiTheme="majorBidi" w:cstheme="majorBidi"/>
          <w:b/>
          <w:color w:val="4472C4"/>
        </w:rPr>
        <w:t xml:space="preserve"> and</w:t>
      </w:r>
      <w:r w:rsidR="0086385D" w:rsidRPr="002923FA">
        <w:rPr>
          <w:rFonts w:asciiTheme="majorBidi" w:hAnsiTheme="majorBidi" w:cstheme="majorBidi"/>
          <w:b/>
          <w:color w:val="4472C4"/>
        </w:rPr>
        <w:t xml:space="preserve"> topiramate, bupropion</w:t>
      </w:r>
      <w:r w:rsidR="002D571B" w:rsidRPr="002D571B">
        <w:rPr>
          <w:rFonts w:asciiTheme="majorBidi" w:hAnsiTheme="majorBidi" w:cstheme="majorBidi"/>
          <w:b/>
        </w:rPr>
        <w:t>)</w:t>
      </w:r>
      <w:r>
        <w:rPr>
          <w:rFonts w:asciiTheme="majorBidi" w:hAnsiTheme="majorBidi" w:cstheme="majorBidi"/>
          <w:b/>
        </w:rPr>
        <w:t xml:space="preserve"> were </w:t>
      </w:r>
      <w:r w:rsidR="00930047">
        <w:rPr>
          <w:rFonts w:asciiTheme="majorBidi" w:hAnsiTheme="majorBidi" w:cstheme="majorBidi"/>
          <w:b/>
        </w:rPr>
        <w:t>prescribed</w:t>
      </w:r>
      <w:r>
        <w:rPr>
          <w:rFonts w:asciiTheme="majorBidi" w:hAnsiTheme="majorBidi" w:cstheme="majorBidi"/>
          <w:b/>
        </w:rPr>
        <w:t xml:space="preserve"> in the last calendar year? </w:t>
      </w:r>
    </w:p>
    <w:tbl>
      <w:tblPr>
        <w:tblW w:w="8010" w:type="dxa"/>
        <w:tblInd w:w="1440" w:type="dxa"/>
        <w:tblLayout w:type="fixed"/>
        <w:tblLook w:val="01E0" w:firstRow="1" w:lastRow="1" w:firstColumn="1" w:lastColumn="1" w:noHBand="0" w:noVBand="0"/>
      </w:tblPr>
      <w:tblGrid>
        <w:gridCol w:w="1350"/>
        <w:gridCol w:w="6660"/>
      </w:tblGrid>
      <w:tr w:rsidR="00C61AD6" w:rsidRPr="00865CCB" w14:paraId="63886EF9" w14:textId="77777777" w:rsidTr="00F06037">
        <w:tc>
          <w:tcPr>
            <w:tcW w:w="1350" w:type="dxa"/>
          </w:tcPr>
          <w:p w14:paraId="0E03B26D" w14:textId="77777777" w:rsidR="00C61AD6" w:rsidRPr="00865CCB" w:rsidRDefault="00C61AD6">
            <w:pPr>
              <w:rPr>
                <w:b/>
                <w:bCs/>
              </w:rPr>
            </w:pPr>
          </w:p>
        </w:tc>
        <w:tc>
          <w:tcPr>
            <w:tcW w:w="6660" w:type="dxa"/>
          </w:tcPr>
          <w:p w14:paraId="3EE0ACC8" w14:textId="77777777" w:rsidR="00C61AD6" w:rsidRPr="00865CCB" w:rsidRDefault="00C61AD6">
            <w:pPr>
              <w:rPr>
                <w:b/>
                <w:bCs/>
              </w:rPr>
            </w:pPr>
          </w:p>
        </w:tc>
      </w:tr>
      <w:tr w:rsidR="00C61AD6" w:rsidRPr="00865CCB" w14:paraId="2B53E821" w14:textId="77777777" w:rsidTr="00F06037">
        <w:tc>
          <w:tcPr>
            <w:tcW w:w="1350" w:type="dxa"/>
            <w:shd w:val="clear" w:color="auto" w:fill="D9D9D9"/>
          </w:tcPr>
          <w:p w14:paraId="041641F1" w14:textId="77ADAE9B" w:rsidR="00C61AD6" w:rsidRPr="00C61AD6" w:rsidRDefault="00C61AD6">
            <w:pPr>
              <w:rPr>
                <w:bCs/>
              </w:rPr>
            </w:pPr>
            <w:r w:rsidRPr="00C61AD6">
              <w:rPr>
                <w:rFonts w:asciiTheme="majorBidi" w:hAnsiTheme="majorBidi" w:cstheme="majorBidi"/>
                <w:bCs/>
                <w:sz w:val="22"/>
                <w:szCs w:val="22"/>
              </w:rPr>
              <w:t>_________</w:t>
            </w:r>
          </w:p>
        </w:tc>
        <w:tc>
          <w:tcPr>
            <w:tcW w:w="6660" w:type="dxa"/>
            <w:shd w:val="clear" w:color="auto" w:fill="D9D9D9"/>
          </w:tcPr>
          <w:p w14:paraId="64EC7B36" w14:textId="302CF397" w:rsidR="00C61AD6" w:rsidRPr="00D374EA" w:rsidRDefault="00C61AD6">
            <w:pPr>
              <w:rPr>
                <w:b/>
                <w:bCs/>
              </w:rPr>
            </w:pPr>
            <w:r>
              <w:rPr>
                <w:sz w:val="22"/>
                <w:szCs w:val="22"/>
              </w:rPr>
              <w:t xml:space="preserve">Unique patients receiving pharmacotherapy interventions for </w:t>
            </w:r>
            <w:r w:rsidR="0086385D" w:rsidRPr="002923FA">
              <w:rPr>
                <w:color w:val="4472C4"/>
                <w:sz w:val="22"/>
                <w:szCs w:val="22"/>
              </w:rPr>
              <w:t xml:space="preserve">MASH or MASLD </w:t>
            </w:r>
            <w:r>
              <w:rPr>
                <w:rFonts w:ascii="Arial" w:hAnsi="Arial" w:cs="Arial"/>
                <w:b/>
                <w:bCs/>
                <w:color w:val="44546A" w:themeColor="text2"/>
                <w:sz w:val="18"/>
                <w:szCs w:val="18"/>
              </w:rPr>
              <w:t xml:space="preserve"> </w:t>
            </w:r>
          </w:p>
        </w:tc>
      </w:tr>
    </w:tbl>
    <w:p w14:paraId="057AC1E5" w14:textId="77777777" w:rsidR="00C7141B" w:rsidRDefault="00C7141B" w:rsidP="001D03E4">
      <w:pPr>
        <w:pStyle w:val="ListParagraph"/>
        <w:rPr>
          <w:rFonts w:asciiTheme="majorBidi" w:hAnsiTheme="majorBidi" w:cstheme="majorBidi"/>
          <w:b/>
        </w:rPr>
      </w:pPr>
    </w:p>
    <w:p w14:paraId="1345B8F2" w14:textId="2C5C0CA6" w:rsidR="009D1CD7" w:rsidRDefault="009D1CD7" w:rsidP="001D03E4">
      <w:pPr>
        <w:pStyle w:val="Validation"/>
      </w:pPr>
      <w:r>
        <w:t>NOTES:</w:t>
      </w:r>
      <w:r>
        <w:tab/>
        <w:t>D3</w:t>
      </w:r>
      <w:r w:rsidR="00930047">
        <w:t>9</w:t>
      </w:r>
      <w:r>
        <w:t xml:space="preserve"> should be whole number only.  Do not allow decimals.</w:t>
      </w:r>
    </w:p>
    <w:p w14:paraId="09C923DA" w14:textId="77777777" w:rsidR="00C7141B" w:rsidRDefault="00C7141B" w:rsidP="001D03E4">
      <w:pPr>
        <w:pStyle w:val="ListParagraph"/>
        <w:rPr>
          <w:rFonts w:asciiTheme="majorBidi" w:hAnsiTheme="majorBidi" w:cstheme="majorBidi"/>
          <w:b/>
        </w:rPr>
      </w:pPr>
    </w:p>
    <w:p w14:paraId="6E44E464" w14:textId="2DE742C3" w:rsidR="003F1402" w:rsidRDefault="003F1402" w:rsidP="001D03E4">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DA33EC">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3E687F0B" w14:textId="68817558" w:rsidR="00A42AA8" w:rsidRDefault="00A42AA8">
      <w:pPr>
        <w:spacing w:after="160" w:line="259" w:lineRule="auto"/>
        <w:rPr>
          <w:rFonts w:asciiTheme="majorBidi" w:hAnsiTheme="majorBidi" w:cstheme="majorBidi"/>
          <w:b/>
        </w:rPr>
      </w:pPr>
      <w:r>
        <w:rPr>
          <w:rFonts w:asciiTheme="majorBidi" w:hAnsiTheme="majorBidi" w:cstheme="majorBidi"/>
          <w:b/>
        </w:rPr>
        <w:br w:type="page"/>
      </w:r>
    </w:p>
    <w:p w14:paraId="12C74D0E" w14:textId="27C0D2CB" w:rsidR="003301B4" w:rsidRPr="00865CCB" w:rsidRDefault="003301B4" w:rsidP="001D03E4">
      <w:pPr>
        <w:numPr>
          <w:ilvl w:val="0"/>
          <w:numId w:val="3"/>
        </w:numPr>
        <w:autoSpaceDE w:val="0"/>
        <w:autoSpaceDN w:val="0"/>
        <w:adjustRightInd w:val="0"/>
        <w:rPr>
          <w:b/>
          <w:bCs/>
          <w:sz w:val="22"/>
          <w:szCs w:val="22"/>
        </w:rPr>
      </w:pPr>
      <w:r w:rsidRPr="00865CCB">
        <w:rPr>
          <w:b/>
          <w:bCs/>
          <w:sz w:val="22"/>
          <w:szCs w:val="22"/>
        </w:rPr>
        <w:lastRenderedPageBreak/>
        <w:t xml:space="preserve">Please indicate the total number of nurse practitioners and physician assistants </w:t>
      </w:r>
      <w:r w:rsidRPr="00865CCB">
        <w:rPr>
          <w:b/>
          <w:sz w:val="22"/>
          <w:szCs w:val="22"/>
        </w:rPr>
        <w:t>who</w:t>
      </w:r>
      <w:r w:rsidRPr="00865CCB">
        <w:rPr>
          <w:b/>
          <w:bCs/>
          <w:sz w:val="22"/>
          <w:szCs w:val="22"/>
        </w:rPr>
        <w:t xml:space="preserve"> </w:t>
      </w:r>
      <w:r w:rsidRPr="00865CCB">
        <w:rPr>
          <w:rFonts w:eastAsia="Batang"/>
          <w:b/>
          <w:sz w:val="22"/>
          <w:szCs w:val="22"/>
          <w:lang w:eastAsia="ko-KR"/>
        </w:rPr>
        <w:t>directly support your</w:t>
      </w:r>
      <w:r w:rsidRPr="00865CCB">
        <w:rPr>
          <w:b/>
          <w:bCs/>
          <w:sz w:val="22"/>
          <w:szCs w:val="22"/>
        </w:rPr>
        <w:t xml:space="preserve"> Pediatric Gastroenterology </w:t>
      </w:r>
      <w:r w:rsidR="007B5013">
        <w:rPr>
          <w:b/>
          <w:bCs/>
          <w:sz w:val="22"/>
          <w:szCs w:val="22"/>
        </w:rPr>
        <w:t xml:space="preserve">&amp; GI </w:t>
      </w:r>
      <w:r w:rsidR="007B5013" w:rsidRPr="00D3542B">
        <w:rPr>
          <w:b/>
          <w:bCs/>
          <w:sz w:val="22"/>
          <w:szCs w:val="22"/>
        </w:rPr>
        <w:t>Surgery</w:t>
      </w:r>
      <w:r w:rsidR="007B5013">
        <w:rPr>
          <w:b/>
          <w:bCs/>
          <w:sz w:val="22"/>
          <w:szCs w:val="22"/>
        </w:rPr>
        <w:t xml:space="preserve"> </w:t>
      </w:r>
      <w:r w:rsidRPr="00865CCB">
        <w:rPr>
          <w:b/>
          <w:bCs/>
          <w:sz w:val="22"/>
          <w:szCs w:val="22"/>
        </w:rPr>
        <w:t>program</w:t>
      </w:r>
      <w:r>
        <w:rPr>
          <w:b/>
          <w:bCs/>
          <w:sz w:val="22"/>
          <w:szCs w:val="22"/>
        </w:rPr>
        <w:t xml:space="preserve"> through a </w:t>
      </w:r>
      <w:r w:rsidR="007B5013">
        <w:rPr>
          <w:b/>
          <w:bCs/>
          <w:sz w:val="22"/>
          <w:szCs w:val="22"/>
        </w:rPr>
        <w:t xml:space="preserve">hospital-wide </w:t>
      </w:r>
      <w:r w:rsidRPr="002C09E7">
        <w:rPr>
          <w:b/>
          <w:bCs/>
          <w:sz w:val="22"/>
          <w:szCs w:val="22"/>
          <w:u w:val="single"/>
        </w:rPr>
        <w:t>Pediatric Surgery program</w:t>
      </w:r>
      <w:r>
        <w:rPr>
          <w:rStyle w:val="FootnoteReference"/>
          <w:b/>
          <w:bCs/>
          <w:sz w:val="22"/>
          <w:szCs w:val="22"/>
        </w:rPr>
        <w:footnoteReference w:id="37"/>
      </w:r>
      <w:r w:rsidRPr="00865CCB">
        <w:rPr>
          <w:b/>
          <w:bCs/>
          <w:sz w:val="22"/>
          <w:szCs w:val="22"/>
        </w:rPr>
        <w:t>.</w:t>
      </w:r>
      <w:r>
        <w:rPr>
          <w:b/>
          <w:bCs/>
          <w:sz w:val="22"/>
          <w:szCs w:val="22"/>
        </w:rPr>
        <w:t xml:space="preserve"> </w:t>
      </w:r>
      <w:r w:rsidRPr="00865CCB">
        <w:rPr>
          <w:b/>
          <w:bCs/>
          <w:sz w:val="22"/>
          <w:szCs w:val="22"/>
        </w:rPr>
        <w:t xml:space="preserve">For each category, please also indicate the total number of </w:t>
      </w:r>
      <w:r w:rsidRPr="00865CCB">
        <w:rPr>
          <w:rFonts w:eastAsia="Batang"/>
          <w:b/>
          <w:sz w:val="22"/>
          <w:szCs w:val="22"/>
          <w:lang w:eastAsia="ko-KR"/>
        </w:rPr>
        <w:t>full-time equivalents (</w:t>
      </w:r>
      <w:r w:rsidRPr="00865CCB">
        <w:rPr>
          <w:rFonts w:eastAsia="Batang"/>
          <w:b/>
          <w:sz w:val="22"/>
          <w:szCs w:val="22"/>
          <w:u w:val="single"/>
          <w:lang w:eastAsia="ko-KR"/>
        </w:rPr>
        <w:t>FTEs</w:t>
      </w:r>
      <w:r w:rsidRPr="00865CCB">
        <w:rPr>
          <w:rFonts w:eastAsia="Batang"/>
          <w:b/>
          <w:sz w:val="22"/>
          <w:szCs w:val="22"/>
          <w:lang w:eastAsia="ko-KR"/>
        </w:rPr>
        <w:t>)</w:t>
      </w:r>
      <w:r w:rsidRPr="00865CCB">
        <w:rPr>
          <w:rStyle w:val="FootnoteReference"/>
          <w:rFonts w:eastAsia="Batang"/>
          <w:b/>
          <w:sz w:val="22"/>
          <w:szCs w:val="22"/>
          <w:lang w:eastAsia="ko-KR"/>
        </w:rPr>
        <w:footnoteReference w:id="38"/>
      </w:r>
      <w:r w:rsidRPr="00865CCB">
        <w:rPr>
          <w:rFonts w:eastAsia="Batang"/>
          <w:b/>
          <w:sz w:val="22"/>
          <w:szCs w:val="22"/>
          <w:lang w:eastAsia="ko-KR"/>
        </w:rPr>
        <w:t xml:space="preserve"> devoted to </w:t>
      </w:r>
      <w:r w:rsidR="00D063E0">
        <w:rPr>
          <w:rFonts w:eastAsia="Batang"/>
          <w:b/>
          <w:sz w:val="22"/>
          <w:szCs w:val="22"/>
          <w:lang w:eastAsia="ko-KR"/>
        </w:rPr>
        <w:t xml:space="preserve">pediatric gastroenterology or gastroenterology surgery </w:t>
      </w:r>
      <w:r w:rsidRPr="00865CCB">
        <w:rPr>
          <w:rFonts w:eastAsia="Batang"/>
          <w:b/>
          <w:sz w:val="22"/>
          <w:szCs w:val="22"/>
          <w:lang w:eastAsia="ko-KR"/>
        </w:rPr>
        <w:t>clinical care.</w:t>
      </w:r>
      <w:r>
        <w:rPr>
          <w:rFonts w:eastAsia="Batang"/>
          <w:b/>
          <w:sz w:val="22"/>
          <w:szCs w:val="22"/>
          <w:lang w:eastAsia="ko-KR"/>
        </w:rPr>
        <w:t xml:space="preserve"> </w:t>
      </w:r>
      <w:r>
        <w:rPr>
          <w:rFonts w:asciiTheme="majorBidi" w:hAnsiTheme="majorBidi"/>
          <w:bCs/>
          <w:color w:val="FF0000"/>
        </w:rPr>
        <w:t>[If none, please enter 0.]</w:t>
      </w:r>
    </w:p>
    <w:tbl>
      <w:tblPr>
        <w:tblW w:w="8669" w:type="dxa"/>
        <w:tblInd w:w="720" w:type="dxa"/>
        <w:tblLook w:val="01E0" w:firstRow="1" w:lastRow="1" w:firstColumn="1" w:lastColumn="1" w:noHBand="0" w:noVBand="0"/>
      </w:tblPr>
      <w:tblGrid>
        <w:gridCol w:w="381"/>
        <w:gridCol w:w="5379"/>
        <w:gridCol w:w="1452"/>
        <w:gridCol w:w="1457"/>
      </w:tblGrid>
      <w:tr w:rsidR="003301B4" w:rsidRPr="00865CCB" w14:paraId="0CE1EF4C" w14:textId="77777777" w:rsidTr="002C09E7">
        <w:tc>
          <w:tcPr>
            <w:tcW w:w="381" w:type="dxa"/>
          </w:tcPr>
          <w:p w14:paraId="02E3BDEC" w14:textId="77777777" w:rsidR="003301B4" w:rsidRPr="00865CCB" w:rsidRDefault="003301B4" w:rsidP="00EE0D39">
            <w:pPr>
              <w:autoSpaceDE w:val="0"/>
              <w:autoSpaceDN w:val="0"/>
              <w:adjustRightInd w:val="0"/>
              <w:rPr>
                <w:b/>
                <w:bCs/>
              </w:rPr>
            </w:pPr>
          </w:p>
        </w:tc>
        <w:tc>
          <w:tcPr>
            <w:tcW w:w="5379" w:type="dxa"/>
          </w:tcPr>
          <w:p w14:paraId="75F9C42C" w14:textId="77777777" w:rsidR="003301B4" w:rsidRPr="00865CCB" w:rsidRDefault="003301B4" w:rsidP="00EE0D39">
            <w:pPr>
              <w:tabs>
                <w:tab w:val="left" w:pos="2840"/>
              </w:tabs>
              <w:autoSpaceDE w:val="0"/>
              <w:autoSpaceDN w:val="0"/>
              <w:adjustRightInd w:val="0"/>
              <w:rPr>
                <w:b/>
                <w:bCs/>
              </w:rPr>
            </w:pPr>
          </w:p>
        </w:tc>
        <w:tc>
          <w:tcPr>
            <w:tcW w:w="1452" w:type="dxa"/>
            <w:vAlign w:val="bottom"/>
          </w:tcPr>
          <w:p w14:paraId="09E7CA18" w14:textId="77777777" w:rsidR="003301B4" w:rsidRPr="00865CCB" w:rsidRDefault="003301B4" w:rsidP="00EE0D39">
            <w:pPr>
              <w:autoSpaceDE w:val="0"/>
              <w:autoSpaceDN w:val="0"/>
              <w:adjustRightInd w:val="0"/>
              <w:jc w:val="center"/>
              <w:rPr>
                <w:b/>
                <w:bCs/>
              </w:rPr>
            </w:pPr>
            <w:r w:rsidRPr="00865CCB">
              <w:rPr>
                <w:b/>
                <w:bCs/>
                <w:sz w:val="22"/>
                <w:szCs w:val="22"/>
              </w:rPr>
              <w:t xml:space="preserve">Total </w:t>
            </w:r>
          </w:p>
          <w:p w14:paraId="1C40B9BC" w14:textId="77777777" w:rsidR="003301B4" w:rsidRPr="00865CCB" w:rsidRDefault="003301B4" w:rsidP="00EE0D39">
            <w:pPr>
              <w:autoSpaceDE w:val="0"/>
              <w:autoSpaceDN w:val="0"/>
              <w:adjustRightInd w:val="0"/>
              <w:jc w:val="center"/>
              <w:rPr>
                <w:b/>
                <w:bCs/>
              </w:rPr>
            </w:pPr>
            <w:r w:rsidRPr="00865CCB">
              <w:rPr>
                <w:b/>
                <w:bCs/>
                <w:sz w:val="22"/>
                <w:szCs w:val="22"/>
              </w:rPr>
              <w:t>Staff</w:t>
            </w:r>
          </w:p>
        </w:tc>
        <w:tc>
          <w:tcPr>
            <w:tcW w:w="1457" w:type="dxa"/>
            <w:vAlign w:val="bottom"/>
          </w:tcPr>
          <w:p w14:paraId="7A2231EB" w14:textId="77777777" w:rsidR="003301B4" w:rsidRPr="00865CCB" w:rsidRDefault="003301B4" w:rsidP="00EE0D39">
            <w:pPr>
              <w:autoSpaceDE w:val="0"/>
              <w:autoSpaceDN w:val="0"/>
              <w:adjustRightInd w:val="0"/>
              <w:jc w:val="center"/>
              <w:rPr>
                <w:b/>
                <w:bCs/>
              </w:rPr>
            </w:pPr>
            <w:r w:rsidRPr="00865CCB">
              <w:rPr>
                <w:b/>
                <w:bCs/>
                <w:sz w:val="22"/>
                <w:szCs w:val="22"/>
              </w:rPr>
              <w:t>Clinical FTEs</w:t>
            </w:r>
          </w:p>
        </w:tc>
      </w:tr>
      <w:tr w:rsidR="003301B4" w:rsidRPr="00865CCB" w14:paraId="3214D475" w14:textId="77777777" w:rsidTr="002C09E7">
        <w:trPr>
          <w:trHeight w:val="288"/>
        </w:trPr>
        <w:tc>
          <w:tcPr>
            <w:tcW w:w="381" w:type="dxa"/>
            <w:shd w:val="clear" w:color="auto" w:fill="D9D9D9"/>
          </w:tcPr>
          <w:p w14:paraId="52A5F1E0" w14:textId="77777777" w:rsidR="003301B4" w:rsidRPr="00865CCB" w:rsidRDefault="003301B4" w:rsidP="00EE0D39">
            <w:pPr>
              <w:autoSpaceDE w:val="0"/>
              <w:autoSpaceDN w:val="0"/>
              <w:adjustRightInd w:val="0"/>
              <w:jc w:val="center"/>
            </w:pPr>
            <w:r w:rsidRPr="00865CCB">
              <w:rPr>
                <w:sz w:val="22"/>
                <w:szCs w:val="22"/>
              </w:rPr>
              <w:t>a.</w:t>
            </w:r>
          </w:p>
        </w:tc>
        <w:tc>
          <w:tcPr>
            <w:tcW w:w="5379" w:type="dxa"/>
            <w:shd w:val="clear" w:color="auto" w:fill="D9D9D9"/>
          </w:tcPr>
          <w:p w14:paraId="433D1237" w14:textId="081B3AE5" w:rsidR="003301B4" w:rsidRPr="00865CCB" w:rsidRDefault="003301B4" w:rsidP="00EE0D39">
            <w:r w:rsidRPr="00865CCB">
              <w:rPr>
                <w:sz w:val="22"/>
                <w:szCs w:val="22"/>
              </w:rPr>
              <w:t xml:space="preserve">Nurse practitioners </w:t>
            </w:r>
          </w:p>
        </w:tc>
        <w:tc>
          <w:tcPr>
            <w:tcW w:w="1452" w:type="dxa"/>
            <w:shd w:val="clear" w:color="auto" w:fill="D9D9D9"/>
            <w:vAlign w:val="center"/>
          </w:tcPr>
          <w:p w14:paraId="18F09AC7" w14:textId="77777777" w:rsidR="003301B4" w:rsidRDefault="003301B4" w:rsidP="00EE0D39">
            <w:pPr>
              <w:jc w:val="center"/>
            </w:pPr>
            <w:r w:rsidRPr="00865CCB">
              <w:rPr>
                <w:sz w:val="22"/>
                <w:szCs w:val="22"/>
              </w:rPr>
              <w:t>________</w:t>
            </w:r>
          </w:p>
          <w:p w14:paraId="616E931E" w14:textId="17AF1E50" w:rsidR="003301B4" w:rsidRPr="00D314B1" w:rsidRDefault="003301B4" w:rsidP="00EE0D39">
            <w:pPr>
              <w:jc w:val="center"/>
              <w:rPr>
                <w:rFonts w:ascii="Arial" w:hAnsi="Arial"/>
                <w:b/>
                <w:color w:val="44546A" w:themeColor="text2"/>
                <w:sz w:val="18"/>
              </w:rPr>
            </w:pPr>
          </w:p>
        </w:tc>
        <w:tc>
          <w:tcPr>
            <w:tcW w:w="1457" w:type="dxa"/>
            <w:shd w:val="clear" w:color="auto" w:fill="D9D9D9"/>
            <w:vAlign w:val="center"/>
          </w:tcPr>
          <w:p w14:paraId="6A0EC308" w14:textId="77777777" w:rsidR="003301B4" w:rsidRDefault="003301B4" w:rsidP="00EE0D39">
            <w:pPr>
              <w:jc w:val="center"/>
            </w:pPr>
            <w:r w:rsidRPr="00865CCB">
              <w:rPr>
                <w:sz w:val="22"/>
                <w:szCs w:val="22"/>
              </w:rPr>
              <w:t>________</w:t>
            </w:r>
          </w:p>
          <w:p w14:paraId="535D01A4" w14:textId="342AA29A" w:rsidR="003301B4" w:rsidRPr="00D314B1" w:rsidRDefault="003301B4" w:rsidP="00EE0D39">
            <w:pPr>
              <w:jc w:val="center"/>
              <w:rPr>
                <w:rFonts w:ascii="Arial" w:hAnsi="Arial"/>
                <w:b/>
                <w:color w:val="44546A" w:themeColor="text2"/>
                <w:sz w:val="18"/>
              </w:rPr>
            </w:pPr>
          </w:p>
        </w:tc>
      </w:tr>
      <w:tr w:rsidR="003301B4" w:rsidRPr="00865CCB" w14:paraId="02D050E2" w14:textId="77777777" w:rsidTr="002C09E7">
        <w:trPr>
          <w:trHeight w:val="288"/>
        </w:trPr>
        <w:tc>
          <w:tcPr>
            <w:tcW w:w="381" w:type="dxa"/>
          </w:tcPr>
          <w:p w14:paraId="64276B36" w14:textId="77777777" w:rsidR="003301B4" w:rsidRPr="00865CCB" w:rsidRDefault="003301B4" w:rsidP="00EE0D39">
            <w:pPr>
              <w:autoSpaceDE w:val="0"/>
              <w:autoSpaceDN w:val="0"/>
              <w:adjustRightInd w:val="0"/>
              <w:jc w:val="center"/>
            </w:pPr>
            <w:r w:rsidRPr="00865CCB">
              <w:rPr>
                <w:sz w:val="22"/>
                <w:szCs w:val="22"/>
              </w:rPr>
              <w:t>b.</w:t>
            </w:r>
          </w:p>
        </w:tc>
        <w:tc>
          <w:tcPr>
            <w:tcW w:w="5379" w:type="dxa"/>
          </w:tcPr>
          <w:p w14:paraId="5748E73C" w14:textId="0B122DC6" w:rsidR="003301B4" w:rsidRPr="00865CCB" w:rsidRDefault="003301B4" w:rsidP="00EE0D39">
            <w:r w:rsidRPr="00865CCB">
              <w:rPr>
                <w:sz w:val="22"/>
                <w:szCs w:val="22"/>
              </w:rPr>
              <w:t xml:space="preserve">Physician assistants </w:t>
            </w:r>
          </w:p>
        </w:tc>
        <w:tc>
          <w:tcPr>
            <w:tcW w:w="1452" w:type="dxa"/>
            <w:vAlign w:val="center"/>
          </w:tcPr>
          <w:p w14:paraId="22DBC2DD" w14:textId="77777777" w:rsidR="003301B4" w:rsidRDefault="003301B4" w:rsidP="00EE0D39">
            <w:pPr>
              <w:jc w:val="center"/>
            </w:pPr>
            <w:r w:rsidRPr="00865CCB">
              <w:rPr>
                <w:sz w:val="22"/>
                <w:szCs w:val="22"/>
              </w:rPr>
              <w:t>________</w:t>
            </w:r>
          </w:p>
          <w:p w14:paraId="63CF587F" w14:textId="19A739A0" w:rsidR="003301B4" w:rsidRPr="00D314B1" w:rsidRDefault="003301B4" w:rsidP="00EE0D39">
            <w:pPr>
              <w:jc w:val="center"/>
              <w:rPr>
                <w:rFonts w:ascii="Arial" w:hAnsi="Arial"/>
                <w:b/>
                <w:color w:val="44546A" w:themeColor="text2"/>
                <w:sz w:val="18"/>
              </w:rPr>
            </w:pPr>
          </w:p>
        </w:tc>
        <w:tc>
          <w:tcPr>
            <w:tcW w:w="1457" w:type="dxa"/>
            <w:vAlign w:val="center"/>
          </w:tcPr>
          <w:p w14:paraId="2482F387" w14:textId="77777777" w:rsidR="003301B4" w:rsidRDefault="003301B4" w:rsidP="00EE0D39">
            <w:pPr>
              <w:jc w:val="center"/>
            </w:pPr>
            <w:r w:rsidRPr="00865CCB">
              <w:rPr>
                <w:sz w:val="22"/>
                <w:szCs w:val="22"/>
              </w:rPr>
              <w:t>________</w:t>
            </w:r>
          </w:p>
          <w:p w14:paraId="4EC55164" w14:textId="62ACC8FB" w:rsidR="003301B4" w:rsidRPr="00D314B1" w:rsidRDefault="003301B4" w:rsidP="00EE0D39">
            <w:pPr>
              <w:jc w:val="center"/>
              <w:rPr>
                <w:rFonts w:ascii="Arial" w:eastAsia="Calibri" w:hAnsi="Arial" w:cs="Arial"/>
                <w:b/>
                <w:bCs/>
                <w:color w:val="44546A" w:themeColor="text2"/>
                <w:sz w:val="18"/>
                <w:szCs w:val="18"/>
              </w:rPr>
            </w:pPr>
          </w:p>
        </w:tc>
      </w:tr>
    </w:tbl>
    <w:p w14:paraId="0CBBA2A1" w14:textId="77777777" w:rsidR="003301B4" w:rsidRDefault="003301B4" w:rsidP="001D03E4">
      <w:pPr>
        <w:rPr>
          <w:sz w:val="22"/>
          <w:szCs w:val="22"/>
        </w:rPr>
      </w:pPr>
    </w:p>
    <w:p w14:paraId="155ABAA2" w14:textId="76146A1F" w:rsidR="003301B4" w:rsidRDefault="003301B4" w:rsidP="001D03E4">
      <w:pPr>
        <w:pStyle w:val="Validation"/>
      </w:pPr>
      <w:r>
        <w:t>NOTES:</w:t>
      </w:r>
      <w:r>
        <w:tab/>
        <w:t>D</w:t>
      </w:r>
      <w:r w:rsidR="00B45F72">
        <w:t>40</w:t>
      </w:r>
      <w:r>
        <w:t>x1 should be whole number only.  Do not allow decimals.</w:t>
      </w:r>
    </w:p>
    <w:p w14:paraId="54B68F8A" w14:textId="6231E78F" w:rsidR="003301B4" w:rsidRPr="00433B28" w:rsidRDefault="003301B4" w:rsidP="001D03E4">
      <w:pPr>
        <w:pStyle w:val="Validation"/>
      </w:pPr>
      <w:r>
        <w:tab/>
        <w:t>D</w:t>
      </w:r>
      <w:r w:rsidR="00B45F72">
        <w:t>40</w:t>
      </w:r>
      <w:r>
        <w:t>x2 is numeric entry (decimals are allowed).</w:t>
      </w:r>
    </w:p>
    <w:p w14:paraId="7AAD82A6" w14:textId="6CBF8431" w:rsidR="003301B4" w:rsidRPr="00433B28" w:rsidRDefault="003301B4" w:rsidP="001D03E4">
      <w:pPr>
        <w:pStyle w:val="Validation"/>
      </w:pPr>
      <w:r w:rsidRPr="002A2CF6">
        <w:t xml:space="preserve">VALIDATE: </w:t>
      </w:r>
      <w:r w:rsidRPr="002A2CF6">
        <w:tab/>
        <w:t xml:space="preserve">If </w:t>
      </w:r>
      <w:r>
        <w:t>D</w:t>
      </w:r>
      <w:r w:rsidR="00B45F72">
        <w:t>40</w:t>
      </w:r>
      <w:r w:rsidRPr="002A2CF6">
        <w:t>x2 is not numeric: “</w:t>
      </w:r>
      <w:r>
        <w:t>D</w:t>
      </w:r>
      <w:r w:rsidR="00B45F72">
        <w:t>40</w:t>
      </w:r>
      <w:r w:rsidRPr="002A2CF6">
        <w:t>x2 (FTE): Please enter a numeric value.”</w:t>
      </w:r>
    </w:p>
    <w:p w14:paraId="6D7A16D5" w14:textId="77777777" w:rsidR="003301B4" w:rsidRDefault="003301B4" w:rsidP="001D03E4">
      <w:pPr>
        <w:autoSpaceDE w:val="0"/>
        <w:autoSpaceDN w:val="0"/>
        <w:adjustRightInd w:val="0"/>
        <w:ind w:left="720" w:hanging="720"/>
        <w:rPr>
          <w:b/>
          <w:bCs/>
          <w:sz w:val="22"/>
          <w:szCs w:val="22"/>
        </w:rPr>
      </w:pPr>
    </w:p>
    <w:p w14:paraId="7669DFF5" w14:textId="798542AA" w:rsidR="00FA3781" w:rsidRDefault="00FA3781" w:rsidP="001D03E4">
      <w:pPr>
        <w:rPr>
          <w:rFonts w:asciiTheme="majorBidi" w:hAnsiTheme="majorBidi" w:cstheme="majorBidi"/>
          <w:b/>
        </w:rPr>
      </w:pPr>
    </w:p>
    <w:p w14:paraId="34942AAD" w14:textId="3B00801B" w:rsidR="00FA229B" w:rsidRPr="00FA229B" w:rsidRDefault="00FA229B" w:rsidP="009065CE">
      <w:pPr>
        <w:ind w:left="720" w:hanging="720"/>
        <w:rPr>
          <w:rFonts w:asciiTheme="majorBidi" w:hAnsiTheme="majorBidi" w:cstheme="majorBidi"/>
          <w:b/>
          <w:sz w:val="22"/>
          <w:szCs w:val="22"/>
        </w:rPr>
      </w:pPr>
      <w:r w:rsidRPr="00FA229B">
        <w:rPr>
          <w:rFonts w:asciiTheme="majorBidi" w:hAnsiTheme="majorBidi" w:cstheme="majorBidi"/>
          <w:b/>
          <w:sz w:val="22"/>
          <w:szCs w:val="22"/>
        </w:rPr>
        <w:t>D40</w:t>
      </w:r>
      <w:r w:rsidR="00E5467C">
        <w:rPr>
          <w:rFonts w:asciiTheme="majorBidi" w:hAnsiTheme="majorBidi" w:cstheme="majorBidi"/>
          <w:b/>
          <w:sz w:val="22"/>
          <w:szCs w:val="22"/>
        </w:rPr>
        <w:t>.1</w:t>
      </w:r>
      <w:r w:rsidRPr="00FA229B">
        <w:rPr>
          <w:rFonts w:asciiTheme="majorBidi" w:hAnsiTheme="majorBidi" w:cstheme="majorBidi"/>
          <w:b/>
          <w:sz w:val="22"/>
          <w:szCs w:val="22"/>
        </w:rPr>
        <w:tab/>
      </w:r>
      <w:r w:rsidR="009065CE">
        <w:rPr>
          <w:rFonts w:asciiTheme="majorBidi" w:hAnsiTheme="majorBidi" w:cstheme="majorBidi"/>
          <w:b/>
          <w:sz w:val="22"/>
          <w:szCs w:val="22"/>
        </w:rPr>
        <w:t xml:space="preserve">This question has been removed from the survey. </w:t>
      </w:r>
    </w:p>
    <w:p w14:paraId="74F73FBB" w14:textId="77777777" w:rsidR="00FA3781" w:rsidRPr="001218EB" w:rsidRDefault="00FA3781" w:rsidP="001D03E4">
      <w:pPr>
        <w:rPr>
          <w:rFonts w:asciiTheme="majorBidi" w:hAnsiTheme="majorBidi" w:cstheme="majorBidi"/>
          <w:b/>
        </w:rPr>
      </w:pPr>
    </w:p>
    <w:p w14:paraId="6417BA61" w14:textId="069F8088" w:rsidR="003F1402" w:rsidRDefault="00045F1C" w:rsidP="001C67F8">
      <w:pPr>
        <w:pStyle w:val="ListParagraph"/>
        <w:numPr>
          <w:ilvl w:val="0"/>
          <w:numId w:val="3"/>
        </w:numPr>
        <w:rPr>
          <w:rFonts w:asciiTheme="majorBidi" w:hAnsiTheme="majorBidi" w:cstheme="majorBidi"/>
          <w:b/>
        </w:rPr>
      </w:pPr>
      <w:r>
        <w:rPr>
          <w:rFonts w:asciiTheme="majorBidi" w:hAnsiTheme="majorBidi" w:cstheme="majorBidi"/>
          <w:b/>
        </w:rPr>
        <w:t>T</w:t>
      </w:r>
      <w:r w:rsidR="009065CE">
        <w:rPr>
          <w:rFonts w:asciiTheme="majorBidi" w:hAnsiTheme="majorBidi" w:cstheme="majorBidi"/>
          <w:b/>
        </w:rPr>
        <w:t>h</w:t>
      </w:r>
      <w:r>
        <w:rPr>
          <w:rFonts w:asciiTheme="majorBidi" w:hAnsiTheme="majorBidi" w:cstheme="majorBidi"/>
          <w:b/>
        </w:rPr>
        <w:t>is question has been removed from the survey.</w:t>
      </w:r>
    </w:p>
    <w:p w14:paraId="13E97ECE" w14:textId="24D9D2B6" w:rsidR="001D03E4" w:rsidRDefault="001D03E4" w:rsidP="001D03E4">
      <w:pPr>
        <w:pStyle w:val="ListParagraph"/>
        <w:numPr>
          <w:ilvl w:val="0"/>
          <w:numId w:val="3"/>
        </w:numPr>
        <w:rPr>
          <w:rFonts w:asciiTheme="majorBidi" w:hAnsiTheme="majorBidi" w:cstheme="majorBidi"/>
          <w:b/>
        </w:rPr>
      </w:pPr>
      <w:bookmarkStart w:id="3" w:name="_Hlk152233473"/>
      <w:r>
        <w:rPr>
          <w:rFonts w:asciiTheme="majorBidi" w:hAnsiTheme="majorBidi" w:cstheme="majorBidi"/>
          <w:b/>
        </w:rPr>
        <w:t>Does your Pediatric GI program manage patients pre- and post-liver transplantation from another institution</w:t>
      </w:r>
      <w:r w:rsidRPr="00C7141B">
        <w:rPr>
          <w:rFonts w:asciiTheme="majorBidi" w:hAnsiTheme="majorBidi" w:cstheme="majorBidi"/>
          <w:b/>
        </w:rPr>
        <w:t xml:space="preserve">? </w:t>
      </w:r>
    </w:p>
    <w:p w14:paraId="7FB26007" w14:textId="77777777" w:rsidR="001D03E4" w:rsidRDefault="001D03E4" w:rsidP="001D03E4">
      <w:pPr>
        <w:pStyle w:val="ListParagraph"/>
        <w:rPr>
          <w:rFonts w:asciiTheme="majorBidi" w:hAnsiTheme="majorBidi" w:cstheme="majorBidi"/>
          <w:b/>
        </w:rPr>
      </w:pPr>
    </w:p>
    <w:p w14:paraId="198606B9" w14:textId="77777777" w:rsidR="001D03E4" w:rsidRPr="00865CCB" w:rsidRDefault="001D03E4" w:rsidP="001D03E4">
      <w:pPr>
        <w:numPr>
          <w:ilvl w:val="0"/>
          <w:numId w:val="4"/>
        </w:numPr>
        <w:autoSpaceDE w:val="0"/>
        <w:autoSpaceDN w:val="0"/>
        <w:adjustRightInd w:val="0"/>
        <w:rPr>
          <w:sz w:val="22"/>
          <w:szCs w:val="22"/>
        </w:rPr>
      </w:pPr>
      <w:r>
        <w:rPr>
          <w:sz w:val="22"/>
          <w:szCs w:val="22"/>
        </w:rPr>
        <w:t>Yes</w:t>
      </w:r>
    </w:p>
    <w:p w14:paraId="45BCB68E" w14:textId="53754CBC" w:rsidR="001D03E4" w:rsidRDefault="001D03E4" w:rsidP="001D03E4">
      <w:pPr>
        <w:numPr>
          <w:ilvl w:val="0"/>
          <w:numId w:val="4"/>
        </w:numPr>
        <w:autoSpaceDE w:val="0"/>
        <w:autoSpaceDN w:val="0"/>
        <w:adjustRightInd w:val="0"/>
        <w:rPr>
          <w:sz w:val="22"/>
          <w:szCs w:val="22"/>
        </w:rPr>
      </w:pPr>
      <w:r>
        <w:rPr>
          <w:sz w:val="22"/>
          <w:szCs w:val="22"/>
        </w:rPr>
        <w:t>No – Skip to D44</w:t>
      </w:r>
    </w:p>
    <w:p w14:paraId="6700129A" w14:textId="77777777" w:rsidR="001D03E4" w:rsidRDefault="001D03E4" w:rsidP="001D03E4">
      <w:pPr>
        <w:pStyle w:val="ListParagraph"/>
        <w:rPr>
          <w:rFonts w:asciiTheme="majorBidi" w:hAnsiTheme="majorBidi" w:cstheme="majorBidi"/>
          <w:b/>
        </w:rPr>
      </w:pPr>
    </w:p>
    <w:p w14:paraId="08D68487" w14:textId="63C44DE0" w:rsidR="001D03E4" w:rsidRDefault="001D03E4" w:rsidP="001D03E4">
      <w:pPr>
        <w:pStyle w:val="ListParagraph"/>
        <w:numPr>
          <w:ilvl w:val="0"/>
          <w:numId w:val="3"/>
        </w:numPr>
        <w:tabs>
          <w:tab w:val="clear" w:pos="720"/>
          <w:tab w:val="num" w:pos="1440"/>
        </w:tabs>
        <w:ind w:left="1440"/>
        <w:rPr>
          <w:rFonts w:asciiTheme="majorBidi" w:hAnsiTheme="majorBidi" w:cstheme="majorBidi"/>
          <w:b/>
        </w:rPr>
      </w:pPr>
      <w:r>
        <w:rPr>
          <w:rFonts w:asciiTheme="majorBidi" w:hAnsiTheme="majorBidi" w:cstheme="majorBidi"/>
          <w:b/>
        </w:rPr>
        <w:t xml:space="preserve">How many post-transplant patients </w:t>
      </w:r>
      <w:r w:rsidRPr="002C09E7">
        <w:rPr>
          <w:rFonts w:asciiTheme="majorBidi" w:hAnsiTheme="majorBidi" w:cstheme="majorBidi"/>
          <w:b/>
          <w:u w:val="single"/>
        </w:rPr>
        <w:t>from another institution</w:t>
      </w:r>
      <w:r>
        <w:rPr>
          <w:rStyle w:val="FootnoteReference"/>
          <w:rFonts w:asciiTheme="majorBidi" w:hAnsiTheme="majorBidi" w:cstheme="majorBidi"/>
          <w:b/>
        </w:rPr>
        <w:footnoteReference w:id="39"/>
      </w:r>
      <w:r>
        <w:rPr>
          <w:rFonts w:asciiTheme="majorBidi" w:hAnsiTheme="majorBidi" w:cstheme="majorBidi"/>
          <w:b/>
        </w:rPr>
        <w:t xml:space="preserve"> did your program care for in the last calendar year?</w:t>
      </w:r>
    </w:p>
    <w:p w14:paraId="28A6D5B5" w14:textId="77777777" w:rsidR="001D03E4" w:rsidRPr="00DB72BB" w:rsidRDefault="001D03E4" w:rsidP="001D03E4">
      <w:pPr>
        <w:rPr>
          <w:rFonts w:asciiTheme="majorBidi" w:hAnsiTheme="majorBidi" w:cstheme="majorBidi"/>
          <w:b/>
        </w:rPr>
      </w:pPr>
    </w:p>
    <w:p w14:paraId="2361501B" w14:textId="5372BEB3" w:rsidR="001D03E4" w:rsidRDefault="001D03E4" w:rsidP="001D03E4">
      <w:pPr>
        <w:ind w:left="1440"/>
        <w:rPr>
          <w:rFonts w:asciiTheme="majorBidi" w:hAnsiTheme="majorBidi" w:cstheme="majorBidi"/>
          <w:bCs/>
          <w:sz w:val="22"/>
          <w:szCs w:val="22"/>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Number of current post-transplant patients from another institution </w:t>
      </w:r>
    </w:p>
    <w:p w14:paraId="674ADCFE" w14:textId="77777777" w:rsidR="001D03E4" w:rsidRPr="00DB72BB" w:rsidRDefault="001D03E4" w:rsidP="001D03E4">
      <w:pPr>
        <w:ind w:left="1440"/>
        <w:rPr>
          <w:rFonts w:asciiTheme="majorBidi" w:hAnsiTheme="majorBidi" w:cstheme="majorBidi"/>
          <w:bCs/>
          <w:sz w:val="22"/>
          <w:szCs w:val="22"/>
        </w:rPr>
      </w:pPr>
    </w:p>
    <w:p w14:paraId="3E0CFD86" w14:textId="7CEC864E" w:rsidR="001D03E4" w:rsidRDefault="001D03E4" w:rsidP="001D03E4">
      <w:pPr>
        <w:pStyle w:val="Validation"/>
      </w:pPr>
      <w:r>
        <w:t>NOTES:</w:t>
      </w:r>
      <w:r>
        <w:tab/>
        <w:t>D43 should be whole number only.  Do not allow decimals.</w:t>
      </w:r>
    </w:p>
    <w:p w14:paraId="1366E42F" w14:textId="77777777" w:rsidR="001D03E4" w:rsidRPr="00DB72BB" w:rsidRDefault="001D03E4" w:rsidP="001D03E4">
      <w:pPr>
        <w:pStyle w:val="Validation"/>
        <w:shd w:val="clear" w:color="auto" w:fill="auto"/>
      </w:pPr>
    </w:p>
    <w:p w14:paraId="653F26B2" w14:textId="45F51119" w:rsidR="001E5C83" w:rsidRDefault="001E5C83" w:rsidP="002C09E7">
      <w:pPr>
        <w:pStyle w:val="ListParagraph"/>
        <w:numPr>
          <w:ilvl w:val="0"/>
          <w:numId w:val="3"/>
        </w:numPr>
        <w:tabs>
          <w:tab w:val="clear" w:pos="720"/>
          <w:tab w:val="num" w:pos="1440"/>
        </w:tabs>
        <w:ind w:left="1440"/>
        <w:rPr>
          <w:rFonts w:asciiTheme="majorBidi" w:hAnsiTheme="majorBidi" w:cstheme="majorBidi"/>
          <w:b/>
        </w:rPr>
      </w:pPr>
      <w:r>
        <w:rPr>
          <w:rFonts w:asciiTheme="majorBidi" w:hAnsiTheme="majorBidi" w:cstheme="majorBidi"/>
          <w:b/>
        </w:rPr>
        <w:t xml:space="preserve">Does your Pediatric GI program </w:t>
      </w:r>
      <w:r w:rsidR="00401EF1">
        <w:rPr>
          <w:rFonts w:asciiTheme="majorBidi" w:hAnsiTheme="majorBidi" w:cstheme="majorBidi"/>
          <w:b/>
        </w:rPr>
        <w:t>have a formal relationship</w:t>
      </w:r>
      <w:r w:rsidR="002A521E">
        <w:rPr>
          <w:rStyle w:val="FootnoteReference"/>
          <w:rFonts w:asciiTheme="majorBidi" w:hAnsiTheme="majorBidi" w:cstheme="majorBidi"/>
          <w:b/>
        </w:rPr>
        <w:footnoteReference w:id="40"/>
      </w:r>
      <w:r w:rsidR="00401EF1">
        <w:rPr>
          <w:rFonts w:asciiTheme="majorBidi" w:hAnsiTheme="majorBidi" w:cstheme="majorBidi"/>
          <w:b/>
        </w:rPr>
        <w:t xml:space="preserve"> with a liver </w:t>
      </w:r>
      <w:r>
        <w:rPr>
          <w:rFonts w:asciiTheme="majorBidi" w:hAnsiTheme="majorBidi" w:cstheme="majorBidi"/>
          <w:b/>
        </w:rPr>
        <w:t>transplantation program at another institution?</w:t>
      </w:r>
    </w:p>
    <w:p w14:paraId="42BC76BF" w14:textId="77777777" w:rsidR="001E5C83" w:rsidRDefault="001E5C83" w:rsidP="002C09E7">
      <w:pPr>
        <w:pStyle w:val="ListParagraph"/>
        <w:ind w:left="1440"/>
        <w:rPr>
          <w:rFonts w:asciiTheme="majorBidi" w:hAnsiTheme="majorBidi" w:cstheme="majorBidi"/>
          <w:b/>
        </w:rPr>
      </w:pPr>
    </w:p>
    <w:p w14:paraId="33082B31" w14:textId="77777777" w:rsidR="001E5C83" w:rsidRPr="00865CCB" w:rsidRDefault="001E5C83" w:rsidP="002C09E7">
      <w:pPr>
        <w:numPr>
          <w:ilvl w:val="0"/>
          <w:numId w:val="4"/>
        </w:numPr>
        <w:tabs>
          <w:tab w:val="clear" w:pos="1080"/>
          <w:tab w:val="num" w:pos="1800"/>
        </w:tabs>
        <w:autoSpaceDE w:val="0"/>
        <w:autoSpaceDN w:val="0"/>
        <w:adjustRightInd w:val="0"/>
        <w:ind w:left="1800"/>
        <w:rPr>
          <w:sz w:val="22"/>
          <w:szCs w:val="22"/>
        </w:rPr>
      </w:pPr>
      <w:r>
        <w:rPr>
          <w:sz w:val="22"/>
          <w:szCs w:val="22"/>
        </w:rPr>
        <w:t>Yes</w:t>
      </w:r>
    </w:p>
    <w:p w14:paraId="5B6DD6C8" w14:textId="489B0B62" w:rsidR="001E5C83" w:rsidRPr="00865CCB" w:rsidRDefault="001E5C83" w:rsidP="002C09E7">
      <w:pPr>
        <w:numPr>
          <w:ilvl w:val="0"/>
          <w:numId w:val="4"/>
        </w:numPr>
        <w:tabs>
          <w:tab w:val="clear" w:pos="1080"/>
          <w:tab w:val="num" w:pos="1800"/>
        </w:tabs>
        <w:autoSpaceDE w:val="0"/>
        <w:autoSpaceDN w:val="0"/>
        <w:adjustRightInd w:val="0"/>
        <w:ind w:left="1800"/>
        <w:rPr>
          <w:sz w:val="22"/>
          <w:szCs w:val="22"/>
        </w:rPr>
      </w:pPr>
      <w:r>
        <w:rPr>
          <w:sz w:val="22"/>
          <w:szCs w:val="22"/>
        </w:rPr>
        <w:t>No - Skip to D46</w:t>
      </w:r>
    </w:p>
    <w:p w14:paraId="643E0642" w14:textId="291C53CF" w:rsidR="001E5C83" w:rsidRDefault="0029055C" w:rsidP="002923FA">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14:paraId="63005CAC" w14:textId="1D6DBF23" w:rsidR="001E5C83" w:rsidRDefault="00F450EB" w:rsidP="002C09E7">
      <w:pPr>
        <w:pStyle w:val="ListParagraph"/>
        <w:numPr>
          <w:ilvl w:val="0"/>
          <w:numId w:val="3"/>
        </w:numPr>
        <w:tabs>
          <w:tab w:val="clear" w:pos="720"/>
          <w:tab w:val="num" w:pos="2160"/>
        </w:tabs>
        <w:ind w:left="2160"/>
        <w:rPr>
          <w:rFonts w:asciiTheme="majorBidi" w:hAnsiTheme="majorBidi" w:cstheme="majorBidi"/>
          <w:b/>
        </w:rPr>
      </w:pPr>
      <w:r>
        <w:rPr>
          <w:rFonts w:asciiTheme="majorBidi" w:hAnsiTheme="majorBidi" w:cstheme="majorBidi"/>
          <w:b/>
        </w:rPr>
        <w:lastRenderedPageBreak/>
        <w:t>If yes to D4</w:t>
      </w:r>
      <w:r w:rsidR="001D03E4">
        <w:rPr>
          <w:rFonts w:asciiTheme="majorBidi" w:hAnsiTheme="majorBidi" w:cstheme="majorBidi"/>
          <w:b/>
        </w:rPr>
        <w:t>4</w:t>
      </w:r>
      <w:r>
        <w:rPr>
          <w:rFonts w:asciiTheme="majorBidi" w:hAnsiTheme="majorBidi" w:cstheme="majorBidi"/>
          <w:b/>
        </w:rPr>
        <w:t>, p</w:t>
      </w:r>
      <w:r w:rsidR="001E5C83">
        <w:rPr>
          <w:rFonts w:asciiTheme="majorBidi" w:hAnsiTheme="majorBidi" w:cstheme="majorBidi"/>
          <w:b/>
        </w:rPr>
        <w:t>lease list the institution(s) with which your Pediatric GI program has a formal relationship</w:t>
      </w:r>
      <w:r>
        <w:rPr>
          <w:rFonts w:asciiTheme="majorBidi" w:hAnsiTheme="majorBidi" w:cstheme="majorBidi"/>
          <w:b/>
        </w:rPr>
        <w:t xml:space="preserve"> and briefly describe the relationship</w:t>
      </w:r>
      <w:r w:rsidR="001E5C83">
        <w:rPr>
          <w:rFonts w:asciiTheme="majorBidi" w:hAnsiTheme="majorBidi" w:cstheme="majorBidi"/>
          <w:b/>
        </w:rPr>
        <w:t xml:space="preserve">. </w:t>
      </w:r>
    </w:p>
    <w:p w14:paraId="1FF01F6F" w14:textId="77777777" w:rsidR="001E5C83" w:rsidRPr="00C80701" w:rsidRDefault="001E5C83" w:rsidP="002C09E7">
      <w:pPr>
        <w:ind w:left="720"/>
        <w:rPr>
          <w:rFonts w:asciiTheme="majorBidi" w:hAnsiTheme="majorBidi" w:cstheme="majorBidi"/>
          <w:b/>
        </w:rPr>
      </w:pPr>
    </w:p>
    <w:tbl>
      <w:tblPr>
        <w:tblW w:w="7848" w:type="dxa"/>
        <w:tblInd w:w="1327" w:type="dxa"/>
        <w:tblLook w:val="01E0" w:firstRow="1" w:lastRow="1" w:firstColumn="1" w:lastColumn="1" w:noHBand="0" w:noVBand="0"/>
      </w:tblPr>
      <w:tblGrid>
        <w:gridCol w:w="7848"/>
      </w:tblGrid>
      <w:tr w:rsidR="001E5C83" w:rsidRPr="003933DA" w14:paraId="4B77FB29" w14:textId="77777777" w:rsidTr="002C09E7">
        <w:trPr>
          <w:trHeight w:val="800"/>
        </w:trPr>
        <w:tc>
          <w:tcPr>
            <w:tcW w:w="7848" w:type="dxa"/>
            <w:tcBorders>
              <w:top w:val="single" w:sz="4" w:space="0" w:color="auto"/>
              <w:left w:val="single" w:sz="4" w:space="0" w:color="auto"/>
              <w:bottom w:val="single" w:sz="4" w:space="0" w:color="auto"/>
              <w:right w:val="single" w:sz="4" w:space="0" w:color="auto"/>
            </w:tcBorders>
          </w:tcPr>
          <w:p w14:paraId="59F29CD8" w14:textId="740AB496" w:rsidR="001E5C83" w:rsidRPr="00D314B1" w:rsidRDefault="001E5C83" w:rsidP="00554ADC">
            <w:pPr>
              <w:rPr>
                <w:rFonts w:ascii="Arial" w:eastAsia="Arial Unicode MS" w:hAnsi="Arial" w:cs="Arial"/>
                <w:b/>
                <w:color w:val="44546A" w:themeColor="text2"/>
                <w:sz w:val="18"/>
                <w:szCs w:val="18"/>
                <w:lang w:eastAsia="ko-KR"/>
              </w:rPr>
            </w:pPr>
          </w:p>
        </w:tc>
      </w:tr>
    </w:tbl>
    <w:p w14:paraId="1EE9422E" w14:textId="77777777" w:rsidR="001E5C83" w:rsidRDefault="001E5C83" w:rsidP="002C09E7">
      <w:pPr>
        <w:pStyle w:val="ListParagraph"/>
        <w:ind w:left="1440"/>
        <w:rPr>
          <w:rFonts w:asciiTheme="majorBidi" w:hAnsiTheme="majorBidi" w:cstheme="majorBidi"/>
          <w:b/>
        </w:rPr>
      </w:pPr>
    </w:p>
    <w:bookmarkEnd w:id="3"/>
    <w:p w14:paraId="5236D361" w14:textId="331C9A26" w:rsidR="005C1790" w:rsidRDefault="005C1790" w:rsidP="00676353">
      <w:pPr>
        <w:spacing w:after="160" w:line="259" w:lineRule="auto"/>
        <w:rPr>
          <w:rFonts w:asciiTheme="majorBidi" w:hAnsiTheme="majorBidi" w:cstheme="majorBidi"/>
          <w:b/>
          <w:sz w:val="22"/>
          <w:szCs w:val="22"/>
        </w:rPr>
      </w:pPr>
    </w:p>
    <w:p w14:paraId="7A73F6BF" w14:textId="5ACABEF5" w:rsidR="00F94C2D" w:rsidRDefault="00F94C2D" w:rsidP="00F94C2D">
      <w:pPr>
        <w:pStyle w:val="ListParagraph"/>
        <w:numPr>
          <w:ilvl w:val="0"/>
          <w:numId w:val="3"/>
        </w:numPr>
        <w:rPr>
          <w:rFonts w:asciiTheme="majorBidi" w:hAnsiTheme="majorBidi" w:cstheme="majorBidi"/>
          <w:b/>
        </w:rPr>
      </w:pPr>
      <w:r>
        <w:rPr>
          <w:rFonts w:asciiTheme="majorBidi" w:hAnsiTheme="majorBidi" w:cstheme="majorBidi"/>
          <w:b/>
        </w:rPr>
        <w:t xml:space="preserve">For the year of this survey, did </w:t>
      </w:r>
      <w:r w:rsidRPr="00DB72BB">
        <w:rPr>
          <w:rFonts w:asciiTheme="majorBidi" w:hAnsiTheme="majorBidi" w:cstheme="majorBidi"/>
          <w:b/>
        </w:rPr>
        <w:t xml:space="preserve">your institution participate in the </w:t>
      </w:r>
      <w:r w:rsidRPr="00E93F81">
        <w:rPr>
          <w:rFonts w:asciiTheme="majorBidi" w:hAnsiTheme="majorBidi" w:cstheme="majorBidi"/>
          <w:b/>
        </w:rPr>
        <w:t>Children</w:t>
      </w:r>
      <w:r>
        <w:rPr>
          <w:rFonts w:asciiTheme="majorBidi" w:hAnsiTheme="majorBidi" w:cstheme="majorBidi"/>
          <w:b/>
        </w:rPr>
        <w:t>’</w:t>
      </w:r>
      <w:r w:rsidRPr="00E93F81">
        <w:rPr>
          <w:rFonts w:asciiTheme="majorBidi" w:hAnsiTheme="majorBidi" w:cstheme="majorBidi"/>
          <w:b/>
        </w:rPr>
        <w:t>s Surgery Verification (CSV) Program</w:t>
      </w:r>
      <w:r>
        <w:rPr>
          <w:rStyle w:val="FootnoteReference"/>
          <w:rFonts w:asciiTheme="majorBidi" w:hAnsiTheme="majorBidi" w:cstheme="majorBidi"/>
          <w:b/>
        </w:rPr>
        <w:footnoteReference w:id="41"/>
      </w:r>
      <w:r w:rsidRPr="00DB72BB">
        <w:rPr>
          <w:rFonts w:asciiTheme="majorBidi" w:hAnsiTheme="majorBidi" w:cstheme="majorBidi"/>
          <w:b/>
        </w:rPr>
        <w:t>?</w:t>
      </w:r>
    </w:p>
    <w:p w14:paraId="73142C55" w14:textId="77777777" w:rsidR="00DB72BB" w:rsidRPr="00E93F81" w:rsidRDefault="00DB72BB" w:rsidP="00DB72BB">
      <w:pPr>
        <w:rPr>
          <w:rFonts w:asciiTheme="majorBidi" w:hAnsiTheme="majorBidi" w:cstheme="majorBidi"/>
          <w:b/>
        </w:rPr>
      </w:pPr>
    </w:p>
    <w:p w14:paraId="6282EB84" w14:textId="77777777" w:rsidR="00DB72BB" w:rsidRPr="00865CCB" w:rsidRDefault="00DB72BB" w:rsidP="002C09E7">
      <w:pPr>
        <w:numPr>
          <w:ilvl w:val="0"/>
          <w:numId w:val="4"/>
        </w:numPr>
        <w:autoSpaceDE w:val="0"/>
        <w:autoSpaceDN w:val="0"/>
        <w:adjustRightInd w:val="0"/>
        <w:rPr>
          <w:sz w:val="22"/>
          <w:szCs w:val="22"/>
        </w:rPr>
      </w:pPr>
      <w:r>
        <w:rPr>
          <w:sz w:val="22"/>
          <w:szCs w:val="22"/>
        </w:rPr>
        <w:t>Yes</w:t>
      </w:r>
    </w:p>
    <w:p w14:paraId="53921698" w14:textId="3FB9993E" w:rsidR="00DB72BB" w:rsidRPr="00865CCB" w:rsidRDefault="00DB72BB" w:rsidP="002C09E7">
      <w:pPr>
        <w:numPr>
          <w:ilvl w:val="0"/>
          <w:numId w:val="4"/>
        </w:numPr>
        <w:autoSpaceDE w:val="0"/>
        <w:autoSpaceDN w:val="0"/>
        <w:adjustRightInd w:val="0"/>
        <w:rPr>
          <w:sz w:val="22"/>
          <w:szCs w:val="22"/>
        </w:rPr>
      </w:pPr>
      <w:r>
        <w:rPr>
          <w:sz w:val="22"/>
          <w:szCs w:val="22"/>
        </w:rPr>
        <w:t>No</w:t>
      </w:r>
    </w:p>
    <w:p w14:paraId="5F35A650" w14:textId="77777777" w:rsidR="0029055C" w:rsidRDefault="0029055C" w:rsidP="00D77F53">
      <w:pPr>
        <w:rPr>
          <w:b/>
          <w:sz w:val="22"/>
          <w:szCs w:val="22"/>
        </w:rPr>
      </w:pPr>
      <w:bookmarkStart w:id="4" w:name="_Hlk530127470"/>
    </w:p>
    <w:p w14:paraId="088F0575" w14:textId="45B8D7A5" w:rsidR="00D77F53" w:rsidRPr="00677D8D" w:rsidRDefault="00D77F53" w:rsidP="00D77F53">
      <w:pPr>
        <w:rPr>
          <w:b/>
          <w:sz w:val="22"/>
          <w:szCs w:val="22"/>
        </w:rPr>
      </w:pPr>
      <w:r w:rsidRPr="00677D8D">
        <w:rPr>
          <w:b/>
          <w:sz w:val="22"/>
          <w:szCs w:val="22"/>
        </w:rPr>
        <w:t>CHIEF OF SERVICE APPROVAL</w:t>
      </w:r>
    </w:p>
    <w:p w14:paraId="71D1094E" w14:textId="530EF37B" w:rsidR="00D77F53" w:rsidRPr="00677D8D" w:rsidRDefault="00D77F53" w:rsidP="00D77F53">
      <w:pPr>
        <w:rPr>
          <w:sz w:val="22"/>
          <w:szCs w:val="22"/>
        </w:rPr>
      </w:pPr>
      <w:r w:rsidRPr="00677D8D">
        <w:rPr>
          <w:sz w:val="22"/>
          <w:szCs w:val="22"/>
        </w:rPr>
        <w:t>To have this section of the survey accepted for scoring, the Service Chief for your Pediatric Gastroenterology program must acknowledge that they have reviewed all responses and approve of the submission. To do this you will need to download, complete, and upload the approval form by the date of the final survey submission. Has the approval form for your Pediatric Gastroenterology program been completed and uploaded to the Pediatric Hospital Survey website?</w:t>
      </w:r>
    </w:p>
    <w:p w14:paraId="7F9F943D" w14:textId="77777777" w:rsidR="00D77F53" w:rsidRPr="00677D8D" w:rsidRDefault="00D77F53" w:rsidP="00D77F53">
      <w:pPr>
        <w:rPr>
          <w:sz w:val="22"/>
          <w:szCs w:val="22"/>
        </w:rPr>
      </w:pPr>
    </w:p>
    <w:p w14:paraId="0457C862" w14:textId="34AFD630" w:rsidR="00D77F53" w:rsidRPr="00677D8D" w:rsidRDefault="00D77F53">
      <w:pPr>
        <w:pStyle w:val="ListParagraph"/>
        <w:numPr>
          <w:ilvl w:val="0"/>
          <w:numId w:val="10"/>
        </w:numPr>
      </w:pPr>
      <w:r w:rsidRPr="00677D8D">
        <w:rPr>
          <w:rFonts w:ascii="Times New Roman" w:hAnsi="Times New Roman"/>
        </w:rPr>
        <w:t xml:space="preserve">Yes, the form </w:t>
      </w:r>
      <w:r w:rsidR="0090345C" w:rsidRPr="002923FA">
        <w:rPr>
          <w:rFonts w:ascii="Times New Roman" w:hAnsi="Times New Roman"/>
          <w:color w:val="4472C4"/>
        </w:rPr>
        <w:t xml:space="preserve">has </w:t>
      </w:r>
      <w:r w:rsidRPr="00677D8D">
        <w:rPr>
          <w:rFonts w:ascii="Times New Roman" w:hAnsi="Times New Roman"/>
        </w:rPr>
        <w:t>been submitted</w:t>
      </w:r>
      <w:r w:rsidR="00926729" w:rsidRPr="002923FA">
        <w:rPr>
          <w:rFonts w:ascii="Times New Roman" w:hAnsi="Times New Roman"/>
          <w:color w:val="4472C4"/>
        </w:rPr>
        <w:t>.</w:t>
      </w:r>
    </w:p>
    <w:p w14:paraId="36AF1A83" w14:textId="77777777" w:rsidR="00D77F53" w:rsidRPr="00677D8D" w:rsidRDefault="00D77F53">
      <w:pPr>
        <w:pStyle w:val="ListParagraph"/>
        <w:numPr>
          <w:ilvl w:val="0"/>
          <w:numId w:val="10"/>
        </w:numPr>
      </w:pPr>
      <w:r w:rsidRPr="00677D8D">
        <w:rPr>
          <w:rFonts w:ascii="Times New Roman" w:hAnsi="Times New Roman"/>
        </w:rPr>
        <w:t>No, the form has not been submitted. Please complete and upload the form before proceeding.</w:t>
      </w:r>
    </w:p>
    <w:bookmarkEnd w:id="4"/>
    <w:p w14:paraId="5A3D2040" w14:textId="77777777" w:rsidR="00677D8D" w:rsidRDefault="00677D8D" w:rsidP="0054738E">
      <w:pPr>
        <w:rPr>
          <w:b/>
          <w:bCs/>
          <w:sz w:val="22"/>
          <w:szCs w:val="22"/>
        </w:rPr>
      </w:pPr>
    </w:p>
    <w:p w14:paraId="4CD8F53A" w14:textId="4B7ECAF6" w:rsidR="0054738E" w:rsidRPr="00865CCB" w:rsidRDefault="0054738E" w:rsidP="0054738E">
      <w:pPr>
        <w:rPr>
          <w:b/>
          <w:bCs/>
          <w:sz w:val="22"/>
          <w:szCs w:val="22"/>
        </w:rPr>
      </w:pPr>
      <w:r w:rsidRPr="00865CCB">
        <w:rPr>
          <w:b/>
          <w:bCs/>
          <w:sz w:val="22"/>
          <w:szCs w:val="22"/>
        </w:rPr>
        <w:t>COMMENTS FOR SECTION D:</w:t>
      </w:r>
    </w:p>
    <w:p w14:paraId="3A448099" w14:textId="396B7A31" w:rsidR="0054738E" w:rsidRPr="00865CCB" w:rsidRDefault="0054738E" w:rsidP="0054738E">
      <w:pPr>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r>
        <w:rPr>
          <w:sz w:val="22"/>
          <w:szCs w:val="22"/>
        </w:rPr>
        <w:t>PediatricHospSurvey@rti.org</w:t>
      </w:r>
      <w:r w:rsidRPr="00865CCB">
        <w:rPr>
          <w:sz w:val="22"/>
          <w:szCs w:val="22"/>
        </w:rPr>
        <w:t>.</w:t>
      </w:r>
      <w:r>
        <w:rPr>
          <w:sz w:val="22"/>
          <w:szCs w:val="22"/>
        </w:rPr>
        <w:t xml:space="preserve"> </w:t>
      </w:r>
    </w:p>
    <w:p w14:paraId="71062ED8" w14:textId="77777777" w:rsidR="0054738E" w:rsidRPr="00865CCB" w:rsidRDefault="0054738E" w:rsidP="0054738E">
      <w:pPr>
        <w:rPr>
          <w:sz w:val="22"/>
          <w:szCs w:val="22"/>
        </w:rPr>
      </w:pPr>
    </w:p>
    <w:tbl>
      <w:tblPr>
        <w:tblW w:w="0" w:type="auto"/>
        <w:tblInd w:w="108" w:type="dxa"/>
        <w:tblLook w:val="01E0" w:firstRow="1" w:lastRow="1" w:firstColumn="1" w:lastColumn="1" w:noHBand="0" w:noVBand="0"/>
      </w:tblPr>
      <w:tblGrid>
        <w:gridCol w:w="9512"/>
      </w:tblGrid>
      <w:tr w:rsidR="0054738E" w:rsidRPr="003933DA" w14:paraId="51D9B0AF" w14:textId="77777777" w:rsidTr="00CE60B5">
        <w:trPr>
          <w:trHeight w:val="800"/>
        </w:trPr>
        <w:tc>
          <w:tcPr>
            <w:tcW w:w="10044" w:type="dxa"/>
            <w:tcBorders>
              <w:top w:val="single" w:sz="4" w:space="0" w:color="auto"/>
              <w:left w:val="single" w:sz="4" w:space="0" w:color="auto"/>
              <w:bottom w:val="single" w:sz="4" w:space="0" w:color="auto"/>
              <w:right w:val="single" w:sz="4" w:space="0" w:color="auto"/>
            </w:tcBorders>
          </w:tcPr>
          <w:p w14:paraId="153FF654" w14:textId="0A3E66BE" w:rsidR="0054738E" w:rsidRPr="00D314B1" w:rsidRDefault="0054738E" w:rsidP="00CE60B5">
            <w:pPr>
              <w:rPr>
                <w:rFonts w:ascii="Arial" w:eastAsia="Arial Unicode MS" w:hAnsi="Arial" w:cs="Arial"/>
                <w:b/>
                <w:color w:val="44546A" w:themeColor="text2"/>
                <w:sz w:val="18"/>
                <w:szCs w:val="18"/>
                <w:lang w:eastAsia="ko-KR"/>
              </w:rPr>
            </w:pPr>
          </w:p>
        </w:tc>
      </w:tr>
    </w:tbl>
    <w:p w14:paraId="275BFDF2" w14:textId="77777777" w:rsidR="00CE60B5" w:rsidRDefault="00CE60B5"/>
    <w:sectPr w:rsidR="00CE60B5" w:rsidSect="00667419">
      <w:headerReference w:type="even" r:id="rId12"/>
      <w:headerReference w:type="default" r:id="rId13"/>
      <w:footerReference w:type="even" r:id="rId14"/>
      <w:footerReference w:type="default" r:id="rId15"/>
      <w:headerReference w:type="first" r:id="rId16"/>
      <w:footerReference w:type="first" r:id="rId1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7582" w14:textId="77777777" w:rsidR="00272BDC" w:rsidRDefault="00272BDC" w:rsidP="0054738E">
      <w:r>
        <w:separator/>
      </w:r>
    </w:p>
  </w:endnote>
  <w:endnote w:type="continuationSeparator" w:id="0">
    <w:p w14:paraId="0116E2D6" w14:textId="77777777" w:rsidR="00272BDC" w:rsidRDefault="00272BDC" w:rsidP="0054738E">
      <w:r>
        <w:continuationSeparator/>
      </w:r>
    </w:p>
  </w:endnote>
  <w:endnote w:type="continuationNotice" w:id="1">
    <w:p w14:paraId="7C31C6FB" w14:textId="77777777" w:rsidR="00272BDC" w:rsidRDefault="00272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D5D9" w14:textId="77777777" w:rsidR="00EB5D6A" w:rsidRDefault="00EB5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E27F" w14:textId="500B9C9D" w:rsidR="008A3CD9" w:rsidRPr="005E43E9" w:rsidRDefault="006C5C85" w:rsidP="005E43E9">
    <w:pPr>
      <w:pStyle w:val="Footer"/>
      <w:jc w:val="center"/>
      <w:rPr>
        <w:sz w:val="22"/>
        <w:szCs w:val="16"/>
      </w:rPr>
    </w:pPr>
    <w:r>
      <w:rPr>
        <w:noProof/>
        <w:sz w:val="22"/>
        <w:szCs w:val="16"/>
      </w:rPr>
      <w:tab/>
    </w:r>
    <w:r w:rsidRPr="005E43E9">
      <w:rPr>
        <w:sz w:val="22"/>
        <w:szCs w:val="16"/>
      </w:rPr>
      <w:t>D-</w:t>
    </w:r>
    <w:sdt>
      <w:sdtPr>
        <w:rPr>
          <w:sz w:val="22"/>
          <w:szCs w:val="16"/>
        </w:rPr>
        <w:id w:val="2040468308"/>
        <w:docPartObj>
          <w:docPartGallery w:val="Page Numbers (Bottom of Page)"/>
          <w:docPartUnique/>
        </w:docPartObj>
      </w:sdtPr>
      <w:sdtEndPr>
        <w:rPr>
          <w:noProof/>
        </w:rPr>
      </w:sdtEndPr>
      <w:sdtContent>
        <w:r w:rsidRPr="005E43E9">
          <w:rPr>
            <w:sz w:val="22"/>
            <w:szCs w:val="16"/>
          </w:rPr>
          <w:fldChar w:fldCharType="begin"/>
        </w:r>
        <w:r w:rsidRPr="005E43E9">
          <w:rPr>
            <w:sz w:val="22"/>
            <w:szCs w:val="16"/>
          </w:rPr>
          <w:instrText xml:space="preserve"> PAGE   \* MERGEFORMAT </w:instrText>
        </w:r>
        <w:r w:rsidRPr="005E43E9">
          <w:rPr>
            <w:sz w:val="22"/>
            <w:szCs w:val="16"/>
          </w:rPr>
          <w:fldChar w:fldCharType="separate"/>
        </w:r>
        <w:r>
          <w:rPr>
            <w:sz w:val="22"/>
            <w:szCs w:val="16"/>
          </w:rPr>
          <w:t>1</w:t>
        </w:r>
        <w:r w:rsidRPr="005E43E9">
          <w:rPr>
            <w:noProof/>
            <w:sz w:val="22"/>
            <w:szCs w:val="16"/>
          </w:rPr>
          <w:fldChar w:fldCharType="end"/>
        </w:r>
      </w:sdtContent>
    </w:sdt>
    <w:r>
      <w:rPr>
        <w:noProof/>
        <w:sz w:val="22"/>
        <w:szCs w:val="16"/>
      </w:rPr>
      <w:tab/>
      <w:t>202</w:t>
    </w:r>
    <w:r w:rsidR="00EB5D6A">
      <w:rPr>
        <w:noProof/>
        <w:sz w:val="22"/>
        <w:szCs w:val="16"/>
      </w:rPr>
      <w:t>6</w:t>
    </w:r>
    <w:r>
      <w:rPr>
        <w:noProof/>
        <w:sz w:val="22"/>
        <w:szCs w:val="16"/>
      </w:rPr>
      <w:t>-</w:t>
    </w:r>
    <w:r w:rsidR="00EB5D6A">
      <w:rPr>
        <w:noProof/>
        <w:sz w:val="22"/>
        <w:szCs w:val="16"/>
      </w:rPr>
      <w:t>02</w:t>
    </w:r>
    <w:r>
      <w:rPr>
        <w:noProof/>
        <w:sz w:val="22"/>
        <w:szCs w:val="16"/>
      </w:rPr>
      <w:t>-</w:t>
    </w:r>
    <w:r w:rsidR="00EB5D6A">
      <w:rPr>
        <w:noProof/>
        <w:sz w:val="22"/>
        <w:szCs w:val="16"/>
      </w:rPr>
      <w:t>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950A" w14:textId="77777777" w:rsidR="00EB5D6A" w:rsidRDefault="00EB5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78BA" w14:textId="77777777" w:rsidR="00272BDC" w:rsidRDefault="00272BDC" w:rsidP="0054738E">
      <w:r>
        <w:separator/>
      </w:r>
    </w:p>
  </w:footnote>
  <w:footnote w:type="continuationSeparator" w:id="0">
    <w:p w14:paraId="1FF7B86F" w14:textId="77777777" w:rsidR="00272BDC" w:rsidRDefault="00272BDC" w:rsidP="0054738E">
      <w:r>
        <w:continuationSeparator/>
      </w:r>
    </w:p>
  </w:footnote>
  <w:footnote w:type="continuationNotice" w:id="1">
    <w:p w14:paraId="172A1C38" w14:textId="77777777" w:rsidR="00272BDC" w:rsidRDefault="00272BDC"/>
  </w:footnote>
  <w:footnote w:id="2">
    <w:p w14:paraId="126E105E" w14:textId="2B9BCC52" w:rsidR="008A3CD9" w:rsidRPr="00395F53"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A31439">
        <w:rPr>
          <w:sz w:val="18"/>
          <w:szCs w:val="18"/>
        </w:rPr>
        <w:t xml:space="preserve"> </w:t>
      </w:r>
      <w:r w:rsidRPr="009B14E2">
        <w:rPr>
          <w:sz w:val="18"/>
          <w:szCs w:val="18"/>
        </w:rPr>
        <w:t>This may include physicians employed by the hospital, an affiliated university, or some other entity as long as the physician is considered part of the medical staff at the hospital.</w:t>
      </w:r>
      <w:r>
        <w:rPr>
          <w:sz w:val="18"/>
          <w:szCs w:val="18"/>
        </w:rPr>
        <w:t xml:space="preserve"> </w:t>
      </w:r>
    </w:p>
  </w:footnote>
  <w:footnote w:id="3">
    <w:p w14:paraId="12A4B971" w14:textId="22D56493" w:rsidR="00851980" w:rsidRDefault="00851980">
      <w:pPr>
        <w:pStyle w:val="FootnoteText"/>
      </w:pPr>
      <w:r>
        <w:rPr>
          <w:rStyle w:val="FootnoteReference"/>
        </w:rPr>
        <w:footnoteRef/>
      </w:r>
      <w:r>
        <w:t xml:space="preserve"> </w:t>
      </w:r>
      <w:r w:rsidRPr="00266EF7">
        <w:rPr>
          <w:sz w:val="18"/>
          <w:szCs w:val="18"/>
        </w:rPr>
        <w:t>A patient care coordinator is a specific individual assigned to a clinical program to help coordinate the functions of the program (i.e.</w:t>
      </w:r>
      <w:r>
        <w:rPr>
          <w:sz w:val="18"/>
          <w:szCs w:val="18"/>
        </w:rPr>
        <w:t>,</w:t>
      </w:r>
      <w:r w:rsidRPr="00266EF7">
        <w:rPr>
          <w:sz w:val="18"/>
          <w:szCs w:val="18"/>
        </w:rPr>
        <w:t xml:space="preserve"> coordination of care). The possible roles include obtaining pre-authorizations, scheduling, and overseeing clinic operations</w:t>
      </w:r>
      <w:r>
        <w:rPr>
          <w:sz w:val="18"/>
          <w:szCs w:val="18"/>
        </w:rPr>
        <w:t>.</w:t>
      </w:r>
    </w:p>
  </w:footnote>
  <w:footnote w:id="4">
    <w:p w14:paraId="73BFE51B" w14:textId="77777777" w:rsidR="008A3CD9" w:rsidRPr="009B14E2" w:rsidRDefault="008A3CD9" w:rsidP="00736FB4">
      <w:pPr>
        <w:ind w:right="-90"/>
        <w:rPr>
          <w:sz w:val="18"/>
          <w:szCs w:val="18"/>
        </w:rPr>
      </w:pPr>
      <w:r w:rsidRPr="009B14E2">
        <w:rPr>
          <w:rStyle w:val="FootnoteReference"/>
          <w:sz w:val="18"/>
          <w:szCs w:val="18"/>
        </w:rPr>
        <w:footnoteRef/>
      </w:r>
      <w:r w:rsidRPr="009B14E2">
        <w:rPr>
          <w:sz w:val="18"/>
          <w:szCs w:val="18"/>
        </w:rPr>
        <w:t xml:space="preserve"> Calculate nurse (RN) clinical FTEs based on total paid hours for the period of review divided by 2080.</w:t>
      </w:r>
    </w:p>
  </w:footnote>
  <w:footnote w:id="5">
    <w:p w14:paraId="22F4248D" w14:textId="77777777" w:rsidR="008A3CD9" w:rsidRPr="00667419" w:rsidRDefault="008A3CD9" w:rsidP="0054738E">
      <w:pPr>
        <w:pStyle w:val="FootnoteText"/>
        <w:rPr>
          <w:sz w:val="18"/>
          <w:szCs w:val="18"/>
        </w:rPr>
      </w:pPr>
      <w:r w:rsidRPr="00667419">
        <w:rPr>
          <w:rStyle w:val="FootnoteReference"/>
          <w:sz w:val="18"/>
          <w:szCs w:val="18"/>
        </w:rPr>
        <w:footnoteRef/>
      </w:r>
      <w:r w:rsidRPr="00667419">
        <w:rPr>
          <w:sz w:val="18"/>
          <w:szCs w:val="18"/>
        </w:rPr>
        <w:t xml:space="preserve"> These are pediatric pathologists with specialized training or a fellowship in gastrointestinal or liver pathology.</w:t>
      </w:r>
    </w:p>
  </w:footnote>
  <w:footnote w:id="6">
    <w:p w14:paraId="0B2B0B3E" w14:textId="04ECD1EE" w:rsidR="008A3CD9" w:rsidRPr="005C2405" w:rsidRDefault="008A3CD9" w:rsidP="0054738E">
      <w:pPr>
        <w:pStyle w:val="FootnoteText"/>
        <w:rPr>
          <w:sz w:val="18"/>
          <w:szCs w:val="18"/>
        </w:rPr>
      </w:pPr>
      <w:r w:rsidRPr="00667419">
        <w:rPr>
          <w:rStyle w:val="FootnoteReference"/>
          <w:sz w:val="18"/>
          <w:szCs w:val="18"/>
        </w:rPr>
        <w:footnoteRef/>
      </w:r>
      <w:r w:rsidRPr="00667419">
        <w:rPr>
          <w:sz w:val="18"/>
          <w:szCs w:val="18"/>
        </w:rPr>
        <w:t xml:space="preserve"> Educational programs should be comprehensive programs that are integrated into patient care with guidance and reinforcement by health</w:t>
      </w:r>
      <w:r>
        <w:rPr>
          <w:sz w:val="18"/>
          <w:szCs w:val="18"/>
        </w:rPr>
        <w:t xml:space="preserve"> </w:t>
      </w:r>
      <w:r w:rsidRPr="00667419">
        <w:rPr>
          <w:sz w:val="18"/>
          <w:szCs w:val="18"/>
        </w:rPr>
        <w:t>care providers and other hospital staff such as social workers, occupational therapists, physical therapists, speech therapists and dieti</w:t>
      </w:r>
      <w:r w:rsidR="0008078C">
        <w:rPr>
          <w:sz w:val="18"/>
          <w:szCs w:val="18"/>
        </w:rPr>
        <w:t>t</w:t>
      </w:r>
      <w:r w:rsidRPr="00667419">
        <w:rPr>
          <w:sz w:val="18"/>
          <w:szCs w:val="18"/>
        </w:rPr>
        <w:t>ians. Programs must consist of more than just printed materials and videos and include time spent between program Pediatric Gastroenterology staff and patients (and where appropriate their families).</w:t>
      </w:r>
      <w:r>
        <w:rPr>
          <w:sz w:val="18"/>
          <w:szCs w:val="18"/>
        </w:rPr>
        <w:t xml:space="preserve"> </w:t>
      </w:r>
    </w:p>
  </w:footnote>
  <w:footnote w:id="7">
    <w:p w14:paraId="2C9896A6" w14:textId="77777777" w:rsidR="001C0F3E" w:rsidRPr="002923FA" w:rsidRDefault="001C0F3E" w:rsidP="001C0F3E">
      <w:pPr>
        <w:pStyle w:val="FootnoteText"/>
        <w:rPr>
          <w:color w:val="4472C4"/>
          <w:sz w:val="18"/>
          <w:szCs w:val="18"/>
        </w:rPr>
      </w:pPr>
      <w:r w:rsidRPr="002923FA">
        <w:rPr>
          <w:rStyle w:val="FootnoteReference"/>
          <w:color w:val="4472C4"/>
          <w:sz w:val="18"/>
          <w:szCs w:val="18"/>
        </w:rPr>
        <w:footnoteRef/>
      </w:r>
      <w:r w:rsidRPr="002923FA">
        <w:rPr>
          <w:color w:val="4472C4"/>
          <w:sz w:val="18"/>
          <w:szCs w:val="18"/>
        </w:rPr>
        <w:t xml:space="preserve"> Here, “dedicated” is intended to mean that medical staff have specific clinic time on the calendar each month devoted to this program at the exclusion of other responsibilities.</w:t>
      </w:r>
    </w:p>
  </w:footnote>
  <w:footnote w:id="8">
    <w:p w14:paraId="74D821F6" w14:textId="77777777" w:rsidR="001C0F3E" w:rsidRPr="002923FA" w:rsidRDefault="001C0F3E" w:rsidP="001C0F3E">
      <w:pPr>
        <w:pStyle w:val="FootnoteText"/>
        <w:rPr>
          <w:color w:val="4472C4"/>
        </w:rPr>
      </w:pPr>
      <w:r w:rsidRPr="002923FA">
        <w:rPr>
          <w:rStyle w:val="FootnoteReference"/>
          <w:color w:val="4472C4"/>
          <w:sz w:val="18"/>
          <w:szCs w:val="18"/>
        </w:rPr>
        <w:footnoteRef/>
      </w:r>
      <w:r w:rsidRPr="002923FA">
        <w:rPr>
          <w:color w:val="4472C4"/>
          <w:sz w:val="18"/>
          <w:szCs w:val="18"/>
        </w:rPr>
        <w:t xml:space="preserve"> Telehealth visits can be included in the patient volume counts.</w:t>
      </w:r>
    </w:p>
  </w:footnote>
  <w:footnote w:id="9">
    <w:p w14:paraId="79AB1802" w14:textId="716D4504"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program is designed to restore nutritional status and improve bowel function in pediatric patients with a variety of chronic intestinal problems, including dysmotility, malabsorption, and short bowel syndrome. No specific </w:t>
      </w:r>
      <w:r>
        <w:rPr>
          <w:sz w:val="18"/>
          <w:szCs w:val="18"/>
        </w:rPr>
        <w:t>diagnosis codes required</w:t>
      </w:r>
      <w:r w:rsidRPr="00072352">
        <w:rPr>
          <w:sz w:val="18"/>
          <w:szCs w:val="18"/>
        </w:rPr>
        <w:t xml:space="preserve"> for this program.</w:t>
      </w:r>
      <w:r w:rsidR="00A31439">
        <w:rPr>
          <w:sz w:val="18"/>
          <w:szCs w:val="18"/>
        </w:rPr>
        <w:t xml:space="preserve"> </w:t>
      </w:r>
      <w:r>
        <w:rPr>
          <w:sz w:val="18"/>
          <w:szCs w:val="18"/>
        </w:rPr>
        <w:t>This program must include a dedicated surgeon who provides input for appropriate patients.</w:t>
      </w:r>
    </w:p>
  </w:footnote>
  <w:footnote w:id="10">
    <w:p w14:paraId="25557ABB" w14:textId="77777777" w:rsidR="00A5332A" w:rsidRPr="00072352" w:rsidRDefault="00A5332A" w:rsidP="00A5332A">
      <w:pPr>
        <w:pStyle w:val="FootnoteText"/>
        <w:rPr>
          <w:sz w:val="18"/>
          <w:szCs w:val="18"/>
        </w:rPr>
      </w:pPr>
      <w:r w:rsidRPr="00072352">
        <w:rPr>
          <w:rStyle w:val="FootnoteReference"/>
          <w:sz w:val="18"/>
          <w:szCs w:val="18"/>
        </w:rPr>
        <w:footnoteRef/>
      </w:r>
      <w:r w:rsidRPr="00072352">
        <w:rPr>
          <w:sz w:val="18"/>
          <w:szCs w:val="18"/>
        </w:rPr>
        <w:t xml:space="preserve"> </w:t>
      </w:r>
      <w:r w:rsidRPr="00072352">
        <w:rPr>
          <w:bCs/>
          <w:sz w:val="18"/>
          <w:szCs w:val="18"/>
        </w:rPr>
        <w:t>This program supports the</w:t>
      </w:r>
      <w:r w:rsidRPr="00072352">
        <w:rPr>
          <w:sz w:val="18"/>
          <w:szCs w:val="18"/>
        </w:rPr>
        <w:t xml:space="preserve"> feeding of patients intravenously. Program staff work with the patient, family, and other medical providers to ensure that proper assessment and delivery of TPN services are made to meet the needs of patients. No specific </w:t>
      </w:r>
      <w:r>
        <w:rPr>
          <w:sz w:val="18"/>
          <w:szCs w:val="18"/>
        </w:rPr>
        <w:t>diagnosis codes required</w:t>
      </w:r>
      <w:r w:rsidRPr="00072352">
        <w:rPr>
          <w:sz w:val="18"/>
          <w:szCs w:val="18"/>
        </w:rPr>
        <w:t xml:space="preserve"> for this program.</w:t>
      </w:r>
    </w:p>
  </w:footnote>
  <w:footnote w:id="11">
    <w:p w14:paraId="33C50C93" w14:textId="07FD900F"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is a multidisciplinary program for treating patients with cystic fibrosis.</w:t>
      </w:r>
      <w:r w:rsidR="00E266D4">
        <w:rPr>
          <w:sz w:val="18"/>
          <w:szCs w:val="18"/>
        </w:rPr>
        <w:t xml:space="preserve"> </w:t>
      </w:r>
      <w:r w:rsidRPr="00072352">
        <w:rPr>
          <w:sz w:val="18"/>
          <w:szCs w:val="18"/>
        </w:rPr>
        <w:t xml:space="preserve">The program seeks to help meet the specific dietary needs of cystic fibrosis patients by aggressive involvement of pediatric gastroenterologists, nutritionists, pulmonologists, and others to ensure healthy development. No specific </w:t>
      </w:r>
      <w:r>
        <w:rPr>
          <w:sz w:val="18"/>
          <w:szCs w:val="18"/>
        </w:rPr>
        <w:t>diagnosis codes required</w:t>
      </w:r>
      <w:r w:rsidRPr="00072352">
        <w:rPr>
          <w:sz w:val="18"/>
          <w:szCs w:val="18"/>
        </w:rPr>
        <w:t xml:space="preserve"> for this program.</w:t>
      </w:r>
    </w:p>
  </w:footnote>
  <w:footnote w:id="12">
    <w:p w14:paraId="33CC3276"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is a multidisciplinary approach for the assessment/treatment of pediatric feeding disorders. No specific </w:t>
      </w:r>
      <w:r>
        <w:rPr>
          <w:sz w:val="18"/>
          <w:szCs w:val="18"/>
        </w:rPr>
        <w:t>diagnosis codes required</w:t>
      </w:r>
      <w:r w:rsidRPr="00072352">
        <w:rPr>
          <w:sz w:val="18"/>
          <w:szCs w:val="18"/>
        </w:rPr>
        <w:t xml:space="preserve"> for this program.</w:t>
      </w:r>
    </w:p>
  </w:footnote>
  <w:footnote w:id="13">
    <w:p w14:paraId="3BB8A2D2"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program is focused on the diagnosis and treatment of pediatric patients at risk for or suffering from obesity. No specific </w:t>
      </w:r>
      <w:r>
        <w:rPr>
          <w:sz w:val="18"/>
          <w:szCs w:val="18"/>
        </w:rPr>
        <w:t>diagnosis codes required</w:t>
      </w:r>
      <w:r w:rsidRPr="00072352">
        <w:rPr>
          <w:sz w:val="18"/>
          <w:szCs w:val="18"/>
        </w:rPr>
        <w:t xml:space="preserve"> for this program.</w:t>
      </w:r>
    </w:p>
  </w:footnote>
  <w:footnote w:id="14">
    <w:p w14:paraId="354B36D8"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w:t>
      </w:r>
      <w:r w:rsidRPr="00072352">
        <w:rPr>
          <w:rStyle w:val="Normal1"/>
          <w:sz w:val="18"/>
          <w:szCs w:val="18"/>
        </w:rPr>
        <w:t xml:space="preserve">This multidisciplinary program provides diagnostic and treatment services for infants, children, and adolescents with intractable intestinal inflammation resulting from chronic conditions, such as Crohn’s disease and ulcerative colitis. </w:t>
      </w:r>
      <w:r w:rsidRPr="00072352">
        <w:rPr>
          <w:sz w:val="18"/>
          <w:szCs w:val="18"/>
        </w:rPr>
        <w:t xml:space="preserve">No specific </w:t>
      </w:r>
      <w:r>
        <w:rPr>
          <w:sz w:val="18"/>
          <w:szCs w:val="18"/>
        </w:rPr>
        <w:t>diagnosis codes required</w:t>
      </w:r>
      <w:r w:rsidRPr="00072352">
        <w:rPr>
          <w:sz w:val="18"/>
          <w:szCs w:val="18"/>
        </w:rPr>
        <w:t xml:space="preserve"> for this program.</w:t>
      </w:r>
    </w:p>
  </w:footnote>
  <w:footnote w:id="15">
    <w:p w14:paraId="2183CD2B"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multidisciplinary assessment/treatment program provides services for patients with </w:t>
      </w:r>
      <w:r>
        <w:rPr>
          <w:sz w:val="18"/>
          <w:szCs w:val="18"/>
        </w:rPr>
        <w:t>Eosinophilic gastrointestinal disorders and/or gastrointestinal food allergies</w:t>
      </w:r>
      <w:r w:rsidRPr="00072352">
        <w:rPr>
          <w:sz w:val="18"/>
          <w:szCs w:val="18"/>
        </w:rPr>
        <w:t xml:space="preserve">. No specific </w:t>
      </w:r>
      <w:r>
        <w:rPr>
          <w:sz w:val="18"/>
          <w:szCs w:val="18"/>
        </w:rPr>
        <w:t>diagnosis codes required for this program</w:t>
      </w:r>
      <w:r w:rsidRPr="00072352">
        <w:rPr>
          <w:sz w:val="18"/>
          <w:szCs w:val="18"/>
        </w:rPr>
        <w:t>.</w:t>
      </w:r>
    </w:p>
  </w:footnote>
  <w:footnote w:id="16">
    <w:p w14:paraId="5862B626"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program provides comprehensive diagnostic, evaluation, and treatment services for patients with chronic liver disease. No specific </w:t>
      </w:r>
      <w:r>
        <w:rPr>
          <w:sz w:val="18"/>
          <w:szCs w:val="18"/>
        </w:rPr>
        <w:t>diagnosis codes required</w:t>
      </w:r>
      <w:r w:rsidRPr="00072352">
        <w:rPr>
          <w:sz w:val="18"/>
          <w:szCs w:val="18"/>
        </w:rPr>
        <w:t xml:space="preserve"> for this program.</w:t>
      </w:r>
    </w:p>
  </w:footnote>
  <w:footnote w:id="17">
    <w:p w14:paraId="5DF2AD3D" w14:textId="77777777" w:rsidR="008A3CD9" w:rsidRPr="00667419" w:rsidRDefault="008A3CD9" w:rsidP="00FB3D07">
      <w:pPr>
        <w:pStyle w:val="FootnoteText"/>
        <w:rPr>
          <w:sz w:val="18"/>
          <w:szCs w:val="18"/>
        </w:rPr>
      </w:pPr>
      <w:r w:rsidRPr="00667419">
        <w:rPr>
          <w:rStyle w:val="FootnoteReference"/>
          <w:sz w:val="18"/>
          <w:szCs w:val="18"/>
        </w:rPr>
        <w:footnoteRef/>
      </w:r>
      <w:r w:rsidRPr="00667419">
        <w:rPr>
          <w:sz w:val="18"/>
          <w:szCs w:val="18"/>
        </w:rPr>
        <w:t xml:space="preserve"> This program provides clinical expertise for the evaluation and management of a wide variety of functional gastrointestinal disorders that result in motility disturbances, visceral pain, and mucosal immunological events including </w:t>
      </w:r>
      <w:r w:rsidRPr="00667419">
        <w:rPr>
          <w:rFonts w:eastAsia="Calibri"/>
          <w:sz w:val="18"/>
          <w:szCs w:val="18"/>
        </w:rPr>
        <w:t>pseudo-obstruction, chronic constipation and surgical assist with ileostomy, cecostomy or appendicostomy</w:t>
      </w:r>
      <w:r w:rsidRPr="00667419">
        <w:rPr>
          <w:sz w:val="18"/>
          <w:szCs w:val="18"/>
        </w:rPr>
        <w:t>. No specific diagnosis codes required for this program.</w:t>
      </w:r>
    </w:p>
  </w:footnote>
  <w:footnote w:id="18">
    <w:p w14:paraId="41ECEA68" w14:textId="77777777" w:rsidR="008A3CD9" w:rsidRPr="00667419" w:rsidRDefault="008A3CD9" w:rsidP="0054738E">
      <w:pPr>
        <w:pStyle w:val="FootnoteText"/>
        <w:rPr>
          <w:sz w:val="18"/>
          <w:szCs w:val="18"/>
        </w:rPr>
      </w:pPr>
      <w:r w:rsidRPr="00667419">
        <w:rPr>
          <w:rStyle w:val="FootnoteReference"/>
          <w:sz w:val="18"/>
          <w:szCs w:val="18"/>
        </w:rPr>
        <w:footnoteRef/>
      </w:r>
      <w:r w:rsidRPr="00667419">
        <w:rPr>
          <w:sz w:val="18"/>
          <w:szCs w:val="18"/>
        </w:rPr>
        <w:t xml:space="preserve"> This program provides multidisciplinary clinical expertise for the evaluation and management of children with aerodiegstive disorders and often involves a gastroenterologist, ENT surgeon, and nutritionist, as well as other professionals.</w:t>
      </w:r>
    </w:p>
  </w:footnote>
  <w:footnote w:id="19">
    <w:p w14:paraId="38E96B2D" w14:textId="258C4E9E" w:rsidR="008A3CD9" w:rsidRDefault="008A3CD9" w:rsidP="00FB3D07">
      <w:pPr>
        <w:pStyle w:val="FootnoteText"/>
      </w:pPr>
      <w:r w:rsidRPr="00667419">
        <w:rPr>
          <w:rStyle w:val="FootnoteReference"/>
          <w:sz w:val="18"/>
          <w:szCs w:val="18"/>
        </w:rPr>
        <w:footnoteRef/>
      </w:r>
      <w:r w:rsidRPr="00667419">
        <w:rPr>
          <w:sz w:val="18"/>
          <w:szCs w:val="18"/>
        </w:rPr>
        <w:t xml:space="preserve"> This program involves multidisciplinary clinical expertise for the evaluation and management of children with anorectal malformations, </w:t>
      </w:r>
      <w:r>
        <w:rPr>
          <w:sz w:val="18"/>
          <w:szCs w:val="18"/>
        </w:rPr>
        <w:t>(</w:t>
      </w:r>
      <w:r w:rsidRPr="00667419">
        <w:rPr>
          <w:sz w:val="18"/>
          <w:szCs w:val="18"/>
        </w:rPr>
        <w:t>e.g., imperforate anus and other congenital anomalies, Hirschsprung’s disease).</w:t>
      </w:r>
      <w:r w:rsidR="00A31439">
        <w:rPr>
          <w:sz w:val="18"/>
          <w:szCs w:val="18"/>
        </w:rPr>
        <w:t xml:space="preserve"> </w:t>
      </w:r>
      <w:r w:rsidRPr="00667419">
        <w:rPr>
          <w:sz w:val="18"/>
          <w:szCs w:val="18"/>
        </w:rPr>
        <w:t>No specific diagnosis codes required for this program.</w:t>
      </w:r>
    </w:p>
  </w:footnote>
  <w:footnote w:id="20">
    <w:p w14:paraId="3D704943" w14:textId="402E60D8" w:rsidR="0004614B" w:rsidRDefault="0004614B" w:rsidP="0004614B">
      <w:pPr>
        <w:pStyle w:val="FootnoteText"/>
      </w:pPr>
      <w:r>
        <w:rPr>
          <w:rStyle w:val="FootnoteReference"/>
        </w:rPr>
        <w:footnoteRef/>
      </w:r>
      <w:r>
        <w:t xml:space="preserve"> This multidisciplinary program must include pediatric gastroenterologists, nutritionists, social workers, and mental health therapists. Patients must have the diagnosis code: K90.0.</w:t>
      </w:r>
    </w:p>
  </w:footnote>
  <w:footnote w:id="21">
    <w:p w14:paraId="6F3B3E10" w14:textId="45019814" w:rsidR="0004614B" w:rsidRDefault="0004614B">
      <w:pPr>
        <w:pStyle w:val="FootnoteText"/>
      </w:pPr>
      <w:r>
        <w:rPr>
          <w:rStyle w:val="FootnoteReference"/>
        </w:rPr>
        <w:footnoteRef/>
      </w:r>
      <w:r>
        <w:t xml:space="preserve"> </w:t>
      </w:r>
      <w:r w:rsidR="00CF2F59">
        <w:t>T</w:t>
      </w:r>
      <w:r>
        <w:t>his program is for the care of patients with functional abdominal pain. This does not include patients with chronic pain due to other underlying disease states (e.g.</w:t>
      </w:r>
      <w:r w:rsidR="00CF2F59">
        <w:t>,</w:t>
      </w:r>
      <w:r>
        <w:t xml:space="preserve"> chronic pancreatitis). The program must include pediatric gastroenterologist, nutritionists, social work</w:t>
      </w:r>
      <w:r w:rsidR="00CF2F59">
        <w:t>er</w:t>
      </w:r>
      <w:r>
        <w:t>s, and mental hea</w:t>
      </w:r>
      <w:r w:rsidR="00CF2F59">
        <w:t>l</w:t>
      </w:r>
      <w:r>
        <w:t>th therapist</w:t>
      </w:r>
      <w:r w:rsidR="00CF2F59">
        <w:t>s</w:t>
      </w:r>
      <w:r>
        <w:t xml:space="preserve">. No specific diagnosis codes </w:t>
      </w:r>
      <w:r w:rsidR="00CF2F59">
        <w:t xml:space="preserve">are </w:t>
      </w:r>
      <w:r>
        <w:t>required for this program.</w:t>
      </w:r>
    </w:p>
  </w:footnote>
  <w:footnote w:id="22">
    <w:p w14:paraId="3DC0191F" w14:textId="77777777" w:rsidR="003F7BA2" w:rsidRPr="00690E83" w:rsidRDefault="003F7BA2" w:rsidP="003F7BA2">
      <w:pPr>
        <w:pStyle w:val="FootnoteText"/>
        <w:rPr>
          <w:color w:val="4472C4"/>
        </w:rPr>
      </w:pPr>
      <w:r>
        <w:rPr>
          <w:rStyle w:val="FootnoteReference"/>
        </w:rPr>
        <w:footnoteRef/>
      </w:r>
      <w:r>
        <w:t xml:space="preserve"> </w:t>
      </w:r>
      <w:r w:rsidRPr="00690E83">
        <w:rPr>
          <w:color w:val="4472C4"/>
        </w:rPr>
        <w:t>These procedures must be performed in individuals who are not sedated.</w:t>
      </w:r>
    </w:p>
  </w:footnote>
  <w:footnote w:id="23">
    <w:p w14:paraId="6DC17D8E" w14:textId="77777777" w:rsidR="008A3CD9" w:rsidRPr="009B14E2"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 mutual support program dedicated to helping patients and their families cope more effectively with inflammatory bowel disease.</w:t>
      </w:r>
    </w:p>
  </w:footnote>
  <w:footnote w:id="24">
    <w:p w14:paraId="32FA931E" w14:textId="77777777" w:rsidR="008A3CD9" w:rsidRPr="009B14E2"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 mutual support program dedicated to helping patients and their families cope more effectively with celiac disease.</w:t>
      </w:r>
    </w:p>
  </w:footnote>
  <w:footnote w:id="25">
    <w:p w14:paraId="51EABA58" w14:textId="77777777" w:rsidR="008A3CD9" w:rsidRPr="009B14E2"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 mutual support program dedicated to helping liver-disease and liver-transplant patients and their families.</w:t>
      </w:r>
    </w:p>
  </w:footnote>
  <w:footnote w:id="26">
    <w:p w14:paraId="29411ABB" w14:textId="12B0BB99" w:rsidR="008A3CD9" w:rsidRPr="00C20B98" w:rsidRDefault="008A3CD9">
      <w:pPr>
        <w:pStyle w:val="FootnoteText"/>
        <w:rPr>
          <w:sz w:val="18"/>
          <w:szCs w:val="18"/>
        </w:rPr>
      </w:pPr>
      <w:r w:rsidRPr="00C20B98">
        <w:rPr>
          <w:sz w:val="18"/>
          <w:szCs w:val="18"/>
          <w:vertAlign w:val="superscript"/>
        </w:rPr>
        <w:footnoteRef/>
      </w:r>
      <w:r w:rsidRPr="00C20B98">
        <w:rPr>
          <w:sz w:val="18"/>
          <w:szCs w:val="18"/>
        </w:rPr>
        <w:t xml:space="preserve"> </w:t>
      </w:r>
      <w:r>
        <w:rPr>
          <w:sz w:val="18"/>
          <w:szCs w:val="18"/>
        </w:rPr>
        <w:t>This type of group is f</w:t>
      </w:r>
      <w:r w:rsidRPr="00C20B98">
        <w:rPr>
          <w:sz w:val="18"/>
          <w:szCs w:val="18"/>
        </w:rPr>
        <w:t xml:space="preserve">or </w:t>
      </w:r>
      <w:r>
        <w:rPr>
          <w:sz w:val="18"/>
          <w:szCs w:val="18"/>
        </w:rPr>
        <w:t xml:space="preserve">children with anorectal malformations such as imperforate anus, </w:t>
      </w:r>
      <w:r w:rsidRPr="00F75C66">
        <w:rPr>
          <w:sz w:val="18"/>
          <w:szCs w:val="18"/>
        </w:rPr>
        <w:t xml:space="preserve">Hirschsprung’s </w:t>
      </w:r>
      <w:r>
        <w:rPr>
          <w:sz w:val="18"/>
          <w:szCs w:val="18"/>
        </w:rPr>
        <w:t>disease,</w:t>
      </w:r>
      <w:r w:rsidRPr="00F75C66">
        <w:rPr>
          <w:sz w:val="18"/>
          <w:szCs w:val="18"/>
        </w:rPr>
        <w:t xml:space="preserve"> and other congenital anomalies</w:t>
      </w:r>
      <w:r w:rsidR="00A31439">
        <w:rPr>
          <w:sz w:val="18"/>
          <w:szCs w:val="18"/>
        </w:rPr>
        <w:t>.</w:t>
      </w:r>
    </w:p>
  </w:footnote>
  <w:footnote w:id="27">
    <w:p w14:paraId="5A8DA64B" w14:textId="7F94709C" w:rsidR="008A3CD9" w:rsidRPr="005E43E9" w:rsidRDefault="008A3CD9">
      <w:pPr>
        <w:pStyle w:val="FootnoteText"/>
        <w:rPr>
          <w:sz w:val="18"/>
          <w:szCs w:val="18"/>
        </w:rPr>
      </w:pPr>
      <w:r w:rsidRPr="005E43E9">
        <w:rPr>
          <w:rStyle w:val="FootnoteReference"/>
          <w:sz w:val="18"/>
          <w:szCs w:val="18"/>
        </w:rPr>
        <w:footnoteRef/>
      </w:r>
      <w:r w:rsidRPr="005E43E9">
        <w:rPr>
          <w:sz w:val="18"/>
          <w:szCs w:val="18"/>
        </w:rPr>
        <w:t xml:space="preserve"> Unique patients seen by telehealth visits may be included.</w:t>
      </w:r>
    </w:p>
  </w:footnote>
  <w:footnote w:id="28">
    <w:p w14:paraId="3E004F4C" w14:textId="77777777" w:rsidR="00D66710" w:rsidRDefault="00D66710" w:rsidP="00D66710">
      <w:pPr>
        <w:pStyle w:val="FootnoteText"/>
      </w:pPr>
      <w:r>
        <w:rPr>
          <w:rStyle w:val="FootnoteReference"/>
        </w:rPr>
        <w:footnoteRef/>
      </w:r>
      <w:r>
        <w:t xml:space="preserve"> Private investigations within Pediatric Surgery should be studies related to gastrointestinal, pancreatic, or hepatobiliary systems.</w:t>
      </w:r>
    </w:p>
  </w:footnote>
  <w:footnote w:id="29">
    <w:p w14:paraId="746AF359" w14:textId="77777777" w:rsidR="0020574B" w:rsidRPr="00CF05EB" w:rsidRDefault="0020574B" w:rsidP="0020574B">
      <w:pPr>
        <w:pStyle w:val="FootnoteText"/>
      </w:pPr>
      <w:r>
        <w:rPr>
          <w:rStyle w:val="FootnoteReference"/>
        </w:rPr>
        <w:footnoteRef/>
      </w:r>
      <w:r>
        <w:t xml:space="preserve"> </w:t>
      </w:r>
      <w:r w:rsidRPr="009B14E2">
        <w:rPr>
          <w:sz w:val="18"/>
          <w:szCs w:val="18"/>
        </w:rPr>
        <w:t xml:space="preserve">These </w:t>
      </w:r>
      <w:r w:rsidRPr="009B14E2">
        <w:rPr>
          <w:color w:val="000000"/>
          <w:sz w:val="18"/>
          <w:szCs w:val="18"/>
        </w:rPr>
        <w:t xml:space="preserve">may include either </w:t>
      </w:r>
      <w:r>
        <w:rPr>
          <w:color w:val="000000"/>
          <w:sz w:val="18"/>
          <w:szCs w:val="18"/>
        </w:rPr>
        <w:t xml:space="preserve">internally-funded, </w:t>
      </w:r>
      <w:r w:rsidRPr="009B14E2">
        <w:rPr>
          <w:color w:val="000000"/>
          <w:sz w:val="18"/>
          <w:szCs w:val="18"/>
        </w:rPr>
        <w:t xml:space="preserve">grant-funded </w:t>
      </w:r>
      <w:r>
        <w:rPr>
          <w:color w:val="000000"/>
          <w:sz w:val="18"/>
          <w:szCs w:val="18"/>
        </w:rPr>
        <w:t>or</w:t>
      </w:r>
      <w:r w:rsidRPr="009B14E2">
        <w:rPr>
          <w:color w:val="000000"/>
          <w:sz w:val="18"/>
          <w:szCs w:val="18"/>
        </w:rPr>
        <w:t xml:space="preserve"> industry-sponsored trials</w:t>
      </w:r>
      <w:r>
        <w:rPr>
          <w:color w:val="000000"/>
          <w:sz w:val="18"/>
          <w:szCs w:val="18"/>
        </w:rPr>
        <w:t>, studies, or databases</w:t>
      </w:r>
      <w:r w:rsidRPr="009B14E2">
        <w:rPr>
          <w:color w:val="000000"/>
          <w:sz w:val="18"/>
          <w:szCs w:val="18"/>
        </w:rPr>
        <w:t>.</w:t>
      </w:r>
    </w:p>
  </w:footnote>
  <w:footnote w:id="30">
    <w:p w14:paraId="491895D2" w14:textId="2F0CA5E8" w:rsidR="00122EBD" w:rsidRDefault="00122EBD">
      <w:pPr>
        <w:pStyle w:val="FootnoteText"/>
      </w:pPr>
      <w:r>
        <w:rPr>
          <w:rStyle w:val="FootnoteReference"/>
        </w:rPr>
        <w:footnoteRef/>
      </w:r>
      <w:r>
        <w:t xml:space="preserve"> </w:t>
      </w:r>
      <w:r w:rsidR="0020574B">
        <w:t>I</w:t>
      </w:r>
      <w:r>
        <w:t>nvestigations within Pediatric Surgery should be studies related to gastrointestinal, pancreatic, or hepatobiliary systems.</w:t>
      </w:r>
    </w:p>
  </w:footnote>
  <w:footnote w:id="31">
    <w:p w14:paraId="31E8D924" w14:textId="2236DE98" w:rsidR="008A3CD9" w:rsidRPr="00866EA6" w:rsidRDefault="008A3CD9" w:rsidP="0054738E">
      <w:pPr>
        <w:pStyle w:val="FootnoteText"/>
        <w:rPr>
          <w:sz w:val="18"/>
          <w:szCs w:val="18"/>
        </w:rPr>
      </w:pPr>
      <w:r w:rsidRPr="00866EA6">
        <w:rPr>
          <w:rStyle w:val="FootnoteReference"/>
          <w:sz w:val="18"/>
          <w:szCs w:val="18"/>
        </w:rPr>
        <w:footnoteRef/>
      </w:r>
      <w:r w:rsidRPr="00866EA6">
        <w:rPr>
          <w:sz w:val="18"/>
          <w:szCs w:val="18"/>
        </w:rPr>
        <w:t xml:space="preserve"> Procedures must be performed </w:t>
      </w:r>
      <w:r>
        <w:rPr>
          <w:sz w:val="18"/>
          <w:szCs w:val="18"/>
        </w:rPr>
        <w:t>on-site</w:t>
      </w:r>
      <w:r w:rsidRPr="00866EA6">
        <w:rPr>
          <w:sz w:val="18"/>
          <w:szCs w:val="18"/>
        </w:rPr>
        <w:t>, but not necessarily by your GI program.</w:t>
      </w:r>
    </w:p>
  </w:footnote>
  <w:footnote w:id="32">
    <w:p w14:paraId="56098898" w14:textId="534B4822" w:rsidR="00DE769A" w:rsidRDefault="00DE769A">
      <w:pPr>
        <w:pStyle w:val="FootnoteText"/>
      </w:pPr>
      <w:r>
        <w:rPr>
          <w:rStyle w:val="FootnoteReference"/>
        </w:rPr>
        <w:footnoteRef/>
      </w:r>
      <w:r>
        <w:t xml:space="preserve"> </w:t>
      </w:r>
      <w:r w:rsidRPr="001E6CB1">
        <w:rPr>
          <w:sz w:val="16"/>
          <w:szCs w:val="16"/>
        </w:rPr>
        <w:t xml:space="preserve">CPT 44970 Laparoscopic Appendectomy is not counted in this </w:t>
      </w:r>
      <w:r w:rsidR="00FE409D">
        <w:rPr>
          <w:sz w:val="16"/>
          <w:szCs w:val="16"/>
        </w:rPr>
        <w:t>question</w:t>
      </w:r>
      <w:r w:rsidRPr="001E6CB1">
        <w:rPr>
          <w:sz w:val="16"/>
          <w:szCs w:val="16"/>
        </w:rPr>
        <w:t xml:space="preserve"> as the intent is to measure more complicated surgical interventions</w:t>
      </w:r>
      <w:r>
        <w:rPr>
          <w:sz w:val="16"/>
          <w:szCs w:val="16"/>
        </w:rPr>
        <w:t>.</w:t>
      </w:r>
    </w:p>
  </w:footnote>
  <w:footnote w:id="33">
    <w:p w14:paraId="2503506F" w14:textId="211998E7" w:rsidR="008A3CD9" w:rsidRPr="00E10A0D" w:rsidRDefault="008A3CD9">
      <w:pPr>
        <w:pStyle w:val="FootnoteText"/>
        <w:rPr>
          <w:sz w:val="18"/>
        </w:rPr>
      </w:pPr>
      <w:r w:rsidRPr="00E10A0D">
        <w:rPr>
          <w:rStyle w:val="FootnoteReference"/>
          <w:sz w:val="18"/>
        </w:rPr>
        <w:footnoteRef/>
      </w:r>
      <w:r w:rsidRPr="00E10A0D">
        <w:rPr>
          <w:sz w:val="18"/>
        </w:rPr>
        <w:t xml:space="preserve"> This is intended to exclude cases of centers that have a referral source for transplantation that is not part of the center.</w:t>
      </w:r>
      <w:r w:rsidR="00A31439">
        <w:rPr>
          <w:sz w:val="18"/>
        </w:rPr>
        <w:t xml:space="preserve"> </w:t>
      </w:r>
      <w:r w:rsidRPr="00E10A0D">
        <w:rPr>
          <w:sz w:val="18"/>
        </w:rPr>
        <w:t>If your center has an affiliation with an adult facility or a parent medical center allowing for transplants to take place essentially there at your center, then you should answer yes to this item.</w:t>
      </w:r>
    </w:p>
  </w:footnote>
  <w:footnote w:id="34">
    <w:p w14:paraId="0B3171B8" w14:textId="4BF3E50B" w:rsidR="008A3CD9" w:rsidRPr="00866EA6" w:rsidRDefault="008A3CD9" w:rsidP="0054738E">
      <w:pPr>
        <w:pStyle w:val="FootnoteText"/>
        <w:rPr>
          <w:sz w:val="18"/>
          <w:szCs w:val="18"/>
        </w:rPr>
      </w:pPr>
      <w:r w:rsidRPr="00866EA6">
        <w:rPr>
          <w:rStyle w:val="FootnoteReference"/>
          <w:sz w:val="18"/>
          <w:szCs w:val="18"/>
        </w:rPr>
        <w:footnoteRef/>
      </w:r>
      <w:r w:rsidRPr="00866EA6">
        <w:rPr>
          <w:sz w:val="18"/>
          <w:szCs w:val="18"/>
        </w:rPr>
        <w:t xml:space="preserve"> Verification reports are available here: </w:t>
      </w:r>
      <w:hyperlink r:id="rId1" w:history="1">
        <w:r w:rsidR="007D0159" w:rsidRPr="007B12AA">
          <w:rPr>
            <w:rStyle w:val="Hyperlink"/>
            <w:rFonts w:ascii="Times New Roman" w:hAnsi="Times New Roman" w:cs="Times New Roman"/>
            <w:sz w:val="18"/>
            <w:szCs w:val="18"/>
          </w:rPr>
          <w:t>https://www.srtr.org/transplant-centers/?query=&amp;distance=50&amp;location=&amp;state=&amp;recipientType=pediatric&amp;organ=liver&amp;sort=transplantRate</w:t>
        </w:r>
      </w:hyperlink>
      <w:r w:rsidR="007D0159">
        <w:rPr>
          <w:sz w:val="18"/>
          <w:szCs w:val="18"/>
        </w:rPr>
        <w:t>.</w:t>
      </w:r>
      <w:r w:rsidRPr="00866EA6">
        <w:rPr>
          <w:sz w:val="18"/>
          <w:szCs w:val="18"/>
        </w:rPr>
        <w:t xml:space="preserve"> If your reports do not match the values that are publicly available, please provide an explanation.</w:t>
      </w:r>
    </w:p>
  </w:footnote>
  <w:footnote w:id="35">
    <w:p w14:paraId="0A749873" w14:textId="77777777" w:rsidR="008A3CD9" w:rsidRPr="002B78EE" w:rsidRDefault="008A3CD9" w:rsidP="0054738E">
      <w:pPr>
        <w:pStyle w:val="FootnoteText"/>
        <w:rPr>
          <w:sz w:val="18"/>
          <w:szCs w:val="18"/>
        </w:rPr>
      </w:pPr>
      <w:r w:rsidRPr="002B78EE">
        <w:rPr>
          <w:rStyle w:val="FootnoteReference"/>
          <w:sz w:val="18"/>
          <w:szCs w:val="18"/>
        </w:rPr>
        <w:footnoteRef/>
      </w:r>
      <w:r w:rsidRPr="002B78EE">
        <w:rPr>
          <w:sz w:val="18"/>
          <w:szCs w:val="18"/>
        </w:rPr>
        <w:t xml:space="preserve"> These are regularly scheduled conferences to provide a forum for faculty and trainees to explore the management of cases in which injury or death occurred. They are also a requirement of all fellowship programs of the Accreditation Council for Graduate Medical Education (ACGME).</w:t>
      </w:r>
    </w:p>
  </w:footnote>
  <w:footnote w:id="36">
    <w:p w14:paraId="317BD3FA" w14:textId="6E0B91DC" w:rsidR="00A31439" w:rsidRDefault="00A31439" w:rsidP="00A31439">
      <w:pPr>
        <w:pStyle w:val="FootnoteText"/>
      </w:pPr>
      <w:r w:rsidRPr="000E315D">
        <w:rPr>
          <w:rStyle w:val="FootnoteReference"/>
          <w:sz w:val="18"/>
          <w:szCs w:val="18"/>
        </w:rPr>
        <w:footnoteRef/>
      </w:r>
      <w:r w:rsidRPr="000E315D">
        <w:rPr>
          <w:sz w:val="18"/>
          <w:szCs w:val="18"/>
        </w:rPr>
        <w:t xml:space="preserve"> I</w:t>
      </w:r>
      <w:r>
        <w:rPr>
          <w:sz w:val="18"/>
          <w:szCs w:val="18"/>
        </w:rPr>
        <w:t>n order to accurately capture remission rate, please exclude patients who were initially treated fewer than 112 days prior to calculating your response to this item</w:t>
      </w:r>
      <w:r w:rsidRPr="00BE47D5">
        <w:rPr>
          <w:sz w:val="18"/>
          <w:szCs w:val="18"/>
        </w:rPr>
        <w:t>.</w:t>
      </w:r>
      <w:r>
        <w:rPr>
          <w:sz w:val="18"/>
          <w:szCs w:val="18"/>
        </w:rPr>
        <w:t xml:space="preserve"> </w:t>
      </w:r>
      <w:r w:rsidRPr="00BE47D5">
        <w:rPr>
          <w:sz w:val="18"/>
          <w:szCs w:val="18"/>
        </w:rPr>
        <w:t>Only include patients who receive their routine IBD care at your center, not patients seen only for a second opinion</w:t>
      </w:r>
      <w:r>
        <w:rPr>
          <w:sz w:val="18"/>
          <w:szCs w:val="18"/>
        </w:rPr>
        <w:t xml:space="preserve"> or consult</w:t>
      </w:r>
      <w:r w:rsidRPr="00BE47D5">
        <w:rPr>
          <w:sz w:val="18"/>
          <w:szCs w:val="18"/>
        </w:rPr>
        <w:t>.</w:t>
      </w:r>
    </w:p>
  </w:footnote>
  <w:footnote w:id="37">
    <w:p w14:paraId="2D512370" w14:textId="5478FDE9" w:rsidR="003301B4" w:rsidRPr="002C09E7" w:rsidRDefault="003301B4">
      <w:pPr>
        <w:pStyle w:val="FootnoteText"/>
        <w:rPr>
          <w:sz w:val="18"/>
          <w:szCs w:val="18"/>
        </w:rPr>
      </w:pPr>
      <w:r w:rsidRPr="002C09E7">
        <w:rPr>
          <w:rStyle w:val="FootnoteReference"/>
          <w:sz w:val="18"/>
          <w:szCs w:val="18"/>
        </w:rPr>
        <w:footnoteRef/>
      </w:r>
      <w:r w:rsidRPr="002C09E7">
        <w:rPr>
          <w:sz w:val="18"/>
          <w:szCs w:val="18"/>
        </w:rPr>
        <w:t xml:space="preserve"> These Pediatric Surgery staff must directly support GI </w:t>
      </w:r>
      <w:r w:rsidR="004C5C47">
        <w:rPr>
          <w:sz w:val="18"/>
          <w:szCs w:val="18"/>
        </w:rPr>
        <w:t>surgery</w:t>
      </w:r>
      <w:r w:rsidRPr="002C09E7">
        <w:rPr>
          <w:sz w:val="18"/>
          <w:szCs w:val="18"/>
        </w:rPr>
        <w:t xml:space="preserve"> but may also include those who support a multidisciplinary program directly related to GI disorders.</w:t>
      </w:r>
    </w:p>
  </w:footnote>
  <w:footnote w:id="38">
    <w:p w14:paraId="1A19FD82" w14:textId="77777777" w:rsidR="003301B4" w:rsidRPr="009B14E2" w:rsidRDefault="003301B4" w:rsidP="003301B4">
      <w:pPr>
        <w:ind w:right="-90"/>
        <w:rPr>
          <w:sz w:val="18"/>
          <w:szCs w:val="18"/>
        </w:rPr>
      </w:pPr>
      <w:r w:rsidRPr="009B14E2">
        <w:rPr>
          <w:rStyle w:val="FootnoteReference"/>
          <w:sz w:val="18"/>
          <w:szCs w:val="18"/>
        </w:rPr>
        <w:footnoteRef/>
      </w:r>
      <w:r w:rsidRPr="009B14E2">
        <w:rPr>
          <w:sz w:val="18"/>
          <w:szCs w:val="18"/>
        </w:rPr>
        <w:t xml:space="preserve"> To calculate </w:t>
      </w:r>
      <w:r w:rsidRPr="009B14E2">
        <w:rPr>
          <w:bCs/>
          <w:sz w:val="18"/>
          <w:szCs w:val="18"/>
        </w:rPr>
        <w:t xml:space="preserve">nurse practitioner and physician assistant </w:t>
      </w:r>
      <w:r w:rsidRPr="009B14E2">
        <w:rPr>
          <w:sz w:val="18"/>
          <w:szCs w:val="18"/>
        </w:rPr>
        <w:t>clinical FTEs, please take the percentage of typical clinical effort that a NP or PA provides to the program and divide by 100.</w:t>
      </w:r>
      <w:r>
        <w:rPr>
          <w:sz w:val="18"/>
          <w:szCs w:val="18"/>
        </w:rPr>
        <w:t xml:space="preserve">  </w:t>
      </w:r>
      <w:r w:rsidRPr="009B14E2">
        <w:rPr>
          <w:sz w:val="18"/>
          <w:szCs w:val="18"/>
        </w:rPr>
        <w:t>This resulting decimal will be the clinical FTE.</w:t>
      </w:r>
      <w:r>
        <w:rPr>
          <w:sz w:val="18"/>
          <w:szCs w:val="18"/>
        </w:rPr>
        <w:t xml:space="preserve">  </w:t>
      </w:r>
      <w:r w:rsidRPr="009B14E2">
        <w:rPr>
          <w:sz w:val="18"/>
          <w:szCs w:val="18"/>
        </w:rPr>
        <w:t>For example, NP Smith spends 65% of her time in clinical care and 35% in administrative activities; the clinical FTE for NP Smith would be 0.65 FTE (i.e., 65/100=0.65).</w:t>
      </w:r>
    </w:p>
  </w:footnote>
  <w:footnote w:id="39">
    <w:p w14:paraId="7489BFB8" w14:textId="49003DEE" w:rsidR="001D03E4" w:rsidRDefault="001D03E4">
      <w:pPr>
        <w:pStyle w:val="FootnoteText"/>
      </w:pPr>
      <w:r w:rsidRPr="002C09E7">
        <w:rPr>
          <w:rStyle w:val="FootnoteReference"/>
          <w:sz w:val="18"/>
          <w:szCs w:val="18"/>
        </w:rPr>
        <w:footnoteRef/>
      </w:r>
      <w:r w:rsidRPr="002C09E7">
        <w:rPr>
          <w:sz w:val="18"/>
          <w:szCs w:val="18"/>
        </w:rPr>
        <w:t xml:space="preserve"> Do not include post-transplant patients from your hospital’s own transplant program if you have one.  Only include patients transferred from another transplant program.</w:t>
      </w:r>
    </w:p>
  </w:footnote>
  <w:footnote w:id="40">
    <w:p w14:paraId="659DCCE3" w14:textId="11CB1B53" w:rsidR="002A521E" w:rsidRDefault="002A521E">
      <w:pPr>
        <w:pStyle w:val="FootnoteText"/>
      </w:pPr>
      <w:r>
        <w:rPr>
          <w:rStyle w:val="FootnoteReference"/>
        </w:rPr>
        <w:footnoteRef/>
      </w:r>
      <w:r>
        <w:t xml:space="preserve"> </w:t>
      </w:r>
      <w:r w:rsidRPr="002A521E">
        <w:t>A formal relationship is one that has been documented as existing between the organizations. This should not include relationships where there is an informal ability to set up a relationship.</w:t>
      </w:r>
    </w:p>
  </w:footnote>
  <w:footnote w:id="41">
    <w:p w14:paraId="0401D717" w14:textId="77777777" w:rsidR="00F94C2D" w:rsidRDefault="00F94C2D" w:rsidP="00F94C2D">
      <w:pPr>
        <w:pStyle w:val="FootnoteText"/>
      </w:pPr>
      <w:r w:rsidRPr="002C09E7">
        <w:rPr>
          <w:rStyle w:val="FootnoteReference"/>
          <w:sz w:val="18"/>
          <w:szCs w:val="18"/>
        </w:rPr>
        <w:footnoteRef/>
      </w:r>
      <w:r w:rsidRPr="002C09E7">
        <w:rPr>
          <w:sz w:val="18"/>
          <w:szCs w:val="18"/>
        </w:rPr>
        <w:t xml:space="preserve"> The Children’s Surgery Verification (CSV) Quality Improvement Program, commonly referred to as the CSV Program, specifically addresses the surgical care of infants and children. The intent of the CSV program is to match children’s specific providers and resources to the individual needs of every child needing surgical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6639" w14:textId="77777777" w:rsidR="00EB5D6A" w:rsidRDefault="00EB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76BC" w14:textId="77777777" w:rsidR="00EB5D6A" w:rsidRDefault="00EB5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BCE9" w14:textId="77777777" w:rsidR="00EB5D6A" w:rsidRDefault="00EB5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EC7"/>
    <w:multiLevelType w:val="hybridMultilevel"/>
    <w:tmpl w:val="112E7556"/>
    <w:lvl w:ilvl="0" w:tplc="CC3828D6">
      <w:start w:val="1"/>
      <w:numFmt w:val="bullet"/>
      <w:lvlText w:val=""/>
      <w:lvlJc w:val="left"/>
      <w:pPr>
        <w:ind w:left="720" w:hanging="360"/>
      </w:pPr>
      <w:rPr>
        <w:rFonts w:ascii="Symbol" w:hAnsi="Symbol"/>
      </w:rPr>
    </w:lvl>
    <w:lvl w:ilvl="1" w:tplc="0C1A9314">
      <w:start w:val="1"/>
      <w:numFmt w:val="bullet"/>
      <w:lvlText w:val=""/>
      <w:lvlJc w:val="left"/>
      <w:pPr>
        <w:ind w:left="720" w:hanging="360"/>
      </w:pPr>
      <w:rPr>
        <w:rFonts w:ascii="Symbol" w:hAnsi="Symbol"/>
      </w:rPr>
    </w:lvl>
    <w:lvl w:ilvl="2" w:tplc="CD96743E">
      <w:start w:val="1"/>
      <w:numFmt w:val="bullet"/>
      <w:lvlText w:val=""/>
      <w:lvlJc w:val="left"/>
      <w:pPr>
        <w:ind w:left="720" w:hanging="360"/>
      </w:pPr>
      <w:rPr>
        <w:rFonts w:ascii="Symbol" w:hAnsi="Symbol"/>
      </w:rPr>
    </w:lvl>
    <w:lvl w:ilvl="3" w:tplc="FDD8E4CA">
      <w:start w:val="1"/>
      <w:numFmt w:val="bullet"/>
      <w:lvlText w:val=""/>
      <w:lvlJc w:val="left"/>
      <w:pPr>
        <w:ind w:left="720" w:hanging="360"/>
      </w:pPr>
      <w:rPr>
        <w:rFonts w:ascii="Symbol" w:hAnsi="Symbol"/>
      </w:rPr>
    </w:lvl>
    <w:lvl w:ilvl="4" w:tplc="A992D160">
      <w:start w:val="1"/>
      <w:numFmt w:val="bullet"/>
      <w:lvlText w:val=""/>
      <w:lvlJc w:val="left"/>
      <w:pPr>
        <w:ind w:left="720" w:hanging="360"/>
      </w:pPr>
      <w:rPr>
        <w:rFonts w:ascii="Symbol" w:hAnsi="Symbol"/>
      </w:rPr>
    </w:lvl>
    <w:lvl w:ilvl="5" w:tplc="0BBEFA70">
      <w:start w:val="1"/>
      <w:numFmt w:val="bullet"/>
      <w:lvlText w:val=""/>
      <w:lvlJc w:val="left"/>
      <w:pPr>
        <w:ind w:left="720" w:hanging="360"/>
      </w:pPr>
      <w:rPr>
        <w:rFonts w:ascii="Symbol" w:hAnsi="Symbol"/>
      </w:rPr>
    </w:lvl>
    <w:lvl w:ilvl="6" w:tplc="1FC0907E">
      <w:start w:val="1"/>
      <w:numFmt w:val="bullet"/>
      <w:lvlText w:val=""/>
      <w:lvlJc w:val="left"/>
      <w:pPr>
        <w:ind w:left="720" w:hanging="360"/>
      </w:pPr>
      <w:rPr>
        <w:rFonts w:ascii="Symbol" w:hAnsi="Symbol"/>
      </w:rPr>
    </w:lvl>
    <w:lvl w:ilvl="7" w:tplc="DC36C73A">
      <w:start w:val="1"/>
      <w:numFmt w:val="bullet"/>
      <w:lvlText w:val=""/>
      <w:lvlJc w:val="left"/>
      <w:pPr>
        <w:ind w:left="720" w:hanging="360"/>
      </w:pPr>
      <w:rPr>
        <w:rFonts w:ascii="Symbol" w:hAnsi="Symbol"/>
      </w:rPr>
    </w:lvl>
    <w:lvl w:ilvl="8" w:tplc="B90EC75C">
      <w:start w:val="1"/>
      <w:numFmt w:val="bullet"/>
      <w:lvlText w:val=""/>
      <w:lvlJc w:val="left"/>
      <w:pPr>
        <w:ind w:left="720" w:hanging="360"/>
      </w:pPr>
      <w:rPr>
        <w:rFonts w:ascii="Symbol" w:hAnsi="Symbol"/>
      </w:rPr>
    </w:lvl>
  </w:abstractNum>
  <w:abstractNum w:abstractNumId="1" w15:restartNumberingAfterBreak="0">
    <w:nsid w:val="0BC37738"/>
    <w:multiLevelType w:val="hybridMultilevel"/>
    <w:tmpl w:val="014AAF6A"/>
    <w:lvl w:ilvl="0" w:tplc="C54689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126C"/>
    <w:multiLevelType w:val="hybridMultilevel"/>
    <w:tmpl w:val="CFE414F8"/>
    <w:lvl w:ilvl="0" w:tplc="DF1613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F07B48"/>
    <w:multiLevelType w:val="hybridMultilevel"/>
    <w:tmpl w:val="AAF02A16"/>
    <w:lvl w:ilvl="0" w:tplc="D39CB486">
      <w:start w:val="1"/>
      <w:numFmt w:val="lowerLetter"/>
      <w:lvlText w:val="%1."/>
      <w:lvlJc w:val="left"/>
      <w:pPr>
        <w:ind w:left="360" w:hanging="360"/>
      </w:pPr>
      <w:rPr>
        <w:rFonts w:asciiTheme="majorBidi"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7A7F34"/>
    <w:multiLevelType w:val="hybridMultilevel"/>
    <w:tmpl w:val="24448B48"/>
    <w:lvl w:ilvl="0" w:tplc="E94CCCE2">
      <w:start w:val="1"/>
      <w:numFmt w:val="lowerLetter"/>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B879D2"/>
    <w:multiLevelType w:val="hybridMultilevel"/>
    <w:tmpl w:val="A07088A2"/>
    <w:lvl w:ilvl="0" w:tplc="539877E4">
      <w:start w:val="1"/>
      <w:numFmt w:val="decimal"/>
      <w:lvlText w:val="%1."/>
      <w:lvlJc w:val="left"/>
      <w:pPr>
        <w:ind w:left="720" w:hanging="360"/>
      </w:pPr>
    </w:lvl>
    <w:lvl w:ilvl="1" w:tplc="C70EF400">
      <w:start w:val="1"/>
      <w:numFmt w:val="decimal"/>
      <w:lvlText w:val="%2."/>
      <w:lvlJc w:val="left"/>
      <w:pPr>
        <w:ind w:left="720" w:hanging="360"/>
      </w:pPr>
    </w:lvl>
    <w:lvl w:ilvl="2" w:tplc="37F2AB72">
      <w:start w:val="1"/>
      <w:numFmt w:val="decimal"/>
      <w:lvlText w:val="%3."/>
      <w:lvlJc w:val="left"/>
      <w:pPr>
        <w:ind w:left="720" w:hanging="360"/>
      </w:pPr>
    </w:lvl>
    <w:lvl w:ilvl="3" w:tplc="E5D6052E">
      <w:start w:val="1"/>
      <w:numFmt w:val="decimal"/>
      <w:lvlText w:val="%4."/>
      <w:lvlJc w:val="left"/>
      <w:pPr>
        <w:ind w:left="720" w:hanging="360"/>
      </w:pPr>
    </w:lvl>
    <w:lvl w:ilvl="4" w:tplc="FE968758">
      <w:start w:val="1"/>
      <w:numFmt w:val="decimal"/>
      <w:lvlText w:val="%5."/>
      <w:lvlJc w:val="left"/>
      <w:pPr>
        <w:ind w:left="720" w:hanging="360"/>
      </w:pPr>
    </w:lvl>
    <w:lvl w:ilvl="5" w:tplc="C0D67E2A">
      <w:start w:val="1"/>
      <w:numFmt w:val="decimal"/>
      <w:lvlText w:val="%6."/>
      <w:lvlJc w:val="left"/>
      <w:pPr>
        <w:ind w:left="720" w:hanging="360"/>
      </w:pPr>
    </w:lvl>
    <w:lvl w:ilvl="6" w:tplc="9710B020">
      <w:start w:val="1"/>
      <w:numFmt w:val="decimal"/>
      <w:lvlText w:val="%7."/>
      <w:lvlJc w:val="left"/>
      <w:pPr>
        <w:ind w:left="720" w:hanging="360"/>
      </w:pPr>
    </w:lvl>
    <w:lvl w:ilvl="7" w:tplc="3C444D72">
      <w:start w:val="1"/>
      <w:numFmt w:val="decimal"/>
      <w:lvlText w:val="%8."/>
      <w:lvlJc w:val="left"/>
      <w:pPr>
        <w:ind w:left="720" w:hanging="360"/>
      </w:pPr>
    </w:lvl>
    <w:lvl w:ilvl="8" w:tplc="A7A4DD4E">
      <w:start w:val="1"/>
      <w:numFmt w:val="decimal"/>
      <w:lvlText w:val="%9."/>
      <w:lvlJc w:val="left"/>
      <w:pPr>
        <w:ind w:left="720" w:hanging="360"/>
      </w:pPr>
    </w:lvl>
  </w:abstractNum>
  <w:abstractNum w:abstractNumId="7" w15:restartNumberingAfterBreak="0">
    <w:nsid w:val="475124B5"/>
    <w:multiLevelType w:val="hybridMultilevel"/>
    <w:tmpl w:val="F7BC7750"/>
    <w:lvl w:ilvl="0" w:tplc="9EBC2B64">
      <w:start w:val="1"/>
      <w:numFmt w:val="bullet"/>
      <w:lvlText w:val=""/>
      <w:lvlJc w:val="left"/>
      <w:pPr>
        <w:ind w:left="720" w:hanging="360"/>
      </w:pPr>
      <w:rPr>
        <w:rFonts w:ascii="Symbol" w:hAnsi="Symbol"/>
      </w:rPr>
    </w:lvl>
    <w:lvl w:ilvl="1" w:tplc="013A8388">
      <w:start w:val="1"/>
      <w:numFmt w:val="bullet"/>
      <w:lvlText w:val=""/>
      <w:lvlJc w:val="left"/>
      <w:pPr>
        <w:ind w:left="720" w:hanging="360"/>
      </w:pPr>
      <w:rPr>
        <w:rFonts w:ascii="Symbol" w:hAnsi="Symbol"/>
      </w:rPr>
    </w:lvl>
    <w:lvl w:ilvl="2" w:tplc="7EEA6208">
      <w:start w:val="1"/>
      <w:numFmt w:val="bullet"/>
      <w:lvlText w:val=""/>
      <w:lvlJc w:val="left"/>
      <w:pPr>
        <w:ind w:left="720" w:hanging="360"/>
      </w:pPr>
      <w:rPr>
        <w:rFonts w:ascii="Symbol" w:hAnsi="Symbol"/>
      </w:rPr>
    </w:lvl>
    <w:lvl w:ilvl="3" w:tplc="53D22040">
      <w:start w:val="1"/>
      <w:numFmt w:val="bullet"/>
      <w:lvlText w:val=""/>
      <w:lvlJc w:val="left"/>
      <w:pPr>
        <w:ind w:left="720" w:hanging="360"/>
      </w:pPr>
      <w:rPr>
        <w:rFonts w:ascii="Symbol" w:hAnsi="Symbol"/>
      </w:rPr>
    </w:lvl>
    <w:lvl w:ilvl="4" w:tplc="9C02A7BC">
      <w:start w:val="1"/>
      <w:numFmt w:val="bullet"/>
      <w:lvlText w:val=""/>
      <w:lvlJc w:val="left"/>
      <w:pPr>
        <w:ind w:left="720" w:hanging="360"/>
      </w:pPr>
      <w:rPr>
        <w:rFonts w:ascii="Symbol" w:hAnsi="Symbol"/>
      </w:rPr>
    </w:lvl>
    <w:lvl w:ilvl="5" w:tplc="76CCF206">
      <w:start w:val="1"/>
      <w:numFmt w:val="bullet"/>
      <w:lvlText w:val=""/>
      <w:lvlJc w:val="left"/>
      <w:pPr>
        <w:ind w:left="720" w:hanging="360"/>
      </w:pPr>
      <w:rPr>
        <w:rFonts w:ascii="Symbol" w:hAnsi="Symbol"/>
      </w:rPr>
    </w:lvl>
    <w:lvl w:ilvl="6" w:tplc="701C724E">
      <w:start w:val="1"/>
      <w:numFmt w:val="bullet"/>
      <w:lvlText w:val=""/>
      <w:lvlJc w:val="left"/>
      <w:pPr>
        <w:ind w:left="720" w:hanging="360"/>
      </w:pPr>
      <w:rPr>
        <w:rFonts w:ascii="Symbol" w:hAnsi="Symbol"/>
      </w:rPr>
    </w:lvl>
    <w:lvl w:ilvl="7" w:tplc="93FCBE7C">
      <w:start w:val="1"/>
      <w:numFmt w:val="bullet"/>
      <w:lvlText w:val=""/>
      <w:lvlJc w:val="left"/>
      <w:pPr>
        <w:ind w:left="720" w:hanging="360"/>
      </w:pPr>
      <w:rPr>
        <w:rFonts w:ascii="Symbol" w:hAnsi="Symbol"/>
      </w:rPr>
    </w:lvl>
    <w:lvl w:ilvl="8" w:tplc="515E09B4">
      <w:start w:val="1"/>
      <w:numFmt w:val="bullet"/>
      <w:lvlText w:val=""/>
      <w:lvlJc w:val="left"/>
      <w:pPr>
        <w:ind w:left="720" w:hanging="360"/>
      </w:pPr>
      <w:rPr>
        <w:rFonts w:ascii="Symbol" w:hAnsi="Symbol"/>
      </w:rPr>
    </w:lvl>
  </w:abstractNum>
  <w:abstractNum w:abstractNumId="8" w15:restartNumberingAfterBreak="0">
    <w:nsid w:val="49126C30"/>
    <w:multiLevelType w:val="hybridMultilevel"/>
    <w:tmpl w:val="79DC8EA8"/>
    <w:lvl w:ilvl="0" w:tplc="655286FE">
      <w:start w:val="1"/>
      <w:numFmt w:val="decimal"/>
      <w:lvlText w:val="D%1."/>
      <w:lvlJc w:val="left"/>
      <w:pPr>
        <w:tabs>
          <w:tab w:val="num" w:pos="720"/>
        </w:tabs>
        <w:ind w:left="720" w:hanging="720"/>
      </w:pPr>
      <w:rPr>
        <w:rFonts w:ascii="Times New Roman" w:hAnsi="Times New Roman" w:cs="Times New Roman" w:hint="default"/>
        <w:b/>
        <w:i w:val="0"/>
        <w:sz w:val="22"/>
      </w:rPr>
    </w:lvl>
    <w:lvl w:ilvl="1" w:tplc="C5468976">
      <w:start w:val="1"/>
      <w:numFmt w:val="bullet"/>
      <w:lvlText w:val=""/>
      <w:lvlJc w:val="left"/>
      <w:pPr>
        <w:tabs>
          <w:tab w:val="num" w:pos="1440"/>
        </w:tabs>
        <w:ind w:left="1440" w:hanging="360"/>
      </w:pPr>
      <w:rPr>
        <w:rFonts w:ascii="Wingdings" w:hAnsi="Wingding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DA6A07"/>
    <w:multiLevelType w:val="hybridMultilevel"/>
    <w:tmpl w:val="AC4418A4"/>
    <w:lvl w:ilvl="0" w:tplc="C5468976">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6219CC"/>
    <w:multiLevelType w:val="hybridMultilevel"/>
    <w:tmpl w:val="DED061B0"/>
    <w:lvl w:ilvl="0" w:tplc="C5468976">
      <w:start w:val="1"/>
      <w:numFmt w:val="bullet"/>
      <w:lvlText w:val=""/>
      <w:lvlJc w:val="left"/>
      <w:pPr>
        <w:tabs>
          <w:tab w:val="num" w:pos="1080"/>
        </w:tabs>
        <w:ind w:left="1080" w:hanging="360"/>
      </w:pPr>
      <w:rPr>
        <w:rFonts w:ascii="Wingdings" w:hAnsi="Wingdings" w:hint="default"/>
        <w:b/>
        <w:i w:val="0"/>
        <w:sz w:val="22"/>
      </w:rPr>
    </w:lvl>
    <w:lvl w:ilvl="1" w:tplc="C5468976">
      <w:start w:val="1"/>
      <w:numFmt w:val="bullet"/>
      <w:lvlText w:val=""/>
      <w:lvlJc w:val="left"/>
      <w:pPr>
        <w:tabs>
          <w:tab w:val="num" w:pos="2160"/>
        </w:tabs>
        <w:ind w:left="2160" w:hanging="360"/>
      </w:pPr>
      <w:rPr>
        <w:rFonts w:ascii="Wingdings" w:hAnsi="Wingdings" w:hint="default"/>
        <w:b/>
        <w:i w:val="0"/>
        <w:sz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54347178">
    <w:abstractNumId w:val="10"/>
  </w:num>
  <w:num w:numId="2" w16cid:durableId="861044175">
    <w:abstractNumId w:val="3"/>
  </w:num>
  <w:num w:numId="3" w16cid:durableId="1492062429">
    <w:abstractNumId w:val="8"/>
  </w:num>
  <w:num w:numId="4" w16cid:durableId="203179068">
    <w:abstractNumId w:val="13"/>
  </w:num>
  <w:num w:numId="5" w16cid:durableId="1064984034">
    <w:abstractNumId w:val="1"/>
  </w:num>
  <w:num w:numId="6" w16cid:durableId="2117824976">
    <w:abstractNumId w:val="2"/>
  </w:num>
  <w:num w:numId="7" w16cid:durableId="381906077">
    <w:abstractNumId w:val="4"/>
  </w:num>
  <w:num w:numId="8" w16cid:durableId="142702440">
    <w:abstractNumId w:val="5"/>
  </w:num>
  <w:num w:numId="9" w16cid:durableId="1661468781">
    <w:abstractNumId w:val="12"/>
  </w:num>
  <w:num w:numId="10" w16cid:durableId="166284740">
    <w:abstractNumId w:val="11"/>
  </w:num>
  <w:num w:numId="11" w16cid:durableId="1617831356">
    <w:abstractNumId w:val="0"/>
  </w:num>
  <w:num w:numId="12" w16cid:durableId="1390883108">
    <w:abstractNumId w:val="7"/>
  </w:num>
  <w:num w:numId="13" w16cid:durableId="1415123306">
    <w:abstractNumId w:val="6"/>
  </w:num>
  <w:num w:numId="14" w16cid:durableId="15128399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8E"/>
    <w:rsid w:val="0000290E"/>
    <w:rsid w:val="00006FCD"/>
    <w:rsid w:val="00012391"/>
    <w:rsid w:val="000126B1"/>
    <w:rsid w:val="00012AE0"/>
    <w:rsid w:val="00012E3C"/>
    <w:rsid w:val="00032E64"/>
    <w:rsid w:val="00033BF7"/>
    <w:rsid w:val="00037DC4"/>
    <w:rsid w:val="00043009"/>
    <w:rsid w:val="00044C36"/>
    <w:rsid w:val="00045F1C"/>
    <w:rsid w:val="0004614B"/>
    <w:rsid w:val="00050EF2"/>
    <w:rsid w:val="00065504"/>
    <w:rsid w:val="00065932"/>
    <w:rsid w:val="00065E3E"/>
    <w:rsid w:val="0007077E"/>
    <w:rsid w:val="0008078C"/>
    <w:rsid w:val="00083F15"/>
    <w:rsid w:val="000859E7"/>
    <w:rsid w:val="00087E3A"/>
    <w:rsid w:val="00091274"/>
    <w:rsid w:val="00091EC7"/>
    <w:rsid w:val="0009297B"/>
    <w:rsid w:val="00092DC7"/>
    <w:rsid w:val="000940A6"/>
    <w:rsid w:val="00095E15"/>
    <w:rsid w:val="00097FDA"/>
    <w:rsid w:val="000A282E"/>
    <w:rsid w:val="000B169B"/>
    <w:rsid w:val="000B729E"/>
    <w:rsid w:val="000C2F70"/>
    <w:rsid w:val="000C59D8"/>
    <w:rsid w:val="000C6DA0"/>
    <w:rsid w:val="000D099B"/>
    <w:rsid w:val="000D192E"/>
    <w:rsid w:val="000E4BA4"/>
    <w:rsid w:val="000F19CB"/>
    <w:rsid w:val="000F3D7A"/>
    <w:rsid w:val="000F557F"/>
    <w:rsid w:val="000F5599"/>
    <w:rsid w:val="000F5DB5"/>
    <w:rsid w:val="001004FA"/>
    <w:rsid w:val="001052A4"/>
    <w:rsid w:val="00106A75"/>
    <w:rsid w:val="00110F07"/>
    <w:rsid w:val="00112977"/>
    <w:rsid w:val="00113A53"/>
    <w:rsid w:val="001171F5"/>
    <w:rsid w:val="00120263"/>
    <w:rsid w:val="0012246A"/>
    <w:rsid w:val="001227DC"/>
    <w:rsid w:val="00122EBD"/>
    <w:rsid w:val="00126365"/>
    <w:rsid w:val="0013200A"/>
    <w:rsid w:val="001344E5"/>
    <w:rsid w:val="00136862"/>
    <w:rsid w:val="00143ACB"/>
    <w:rsid w:val="00145066"/>
    <w:rsid w:val="001460EC"/>
    <w:rsid w:val="001513BB"/>
    <w:rsid w:val="0015207F"/>
    <w:rsid w:val="0016783D"/>
    <w:rsid w:val="00170AA6"/>
    <w:rsid w:val="00174E03"/>
    <w:rsid w:val="0017629E"/>
    <w:rsid w:val="00177DAF"/>
    <w:rsid w:val="001817E2"/>
    <w:rsid w:val="001859E8"/>
    <w:rsid w:val="00185D36"/>
    <w:rsid w:val="001869D7"/>
    <w:rsid w:val="00190DC8"/>
    <w:rsid w:val="001A0C70"/>
    <w:rsid w:val="001B3B30"/>
    <w:rsid w:val="001B75A9"/>
    <w:rsid w:val="001C0F3E"/>
    <w:rsid w:val="001C37E8"/>
    <w:rsid w:val="001C67F8"/>
    <w:rsid w:val="001D03E4"/>
    <w:rsid w:val="001D11F7"/>
    <w:rsid w:val="001E4995"/>
    <w:rsid w:val="001E4A65"/>
    <w:rsid w:val="001E4E13"/>
    <w:rsid w:val="001E5C83"/>
    <w:rsid w:val="001E64B4"/>
    <w:rsid w:val="001E67FA"/>
    <w:rsid w:val="001E6CB1"/>
    <w:rsid w:val="001F5211"/>
    <w:rsid w:val="001F55B9"/>
    <w:rsid w:val="001F5F6C"/>
    <w:rsid w:val="002037E0"/>
    <w:rsid w:val="0020574B"/>
    <w:rsid w:val="00207D34"/>
    <w:rsid w:val="002130A1"/>
    <w:rsid w:val="00214932"/>
    <w:rsid w:val="002207F6"/>
    <w:rsid w:val="0022280B"/>
    <w:rsid w:val="002308F7"/>
    <w:rsid w:val="002377BE"/>
    <w:rsid w:val="002430E5"/>
    <w:rsid w:val="002559DC"/>
    <w:rsid w:val="002563C2"/>
    <w:rsid w:val="00261C64"/>
    <w:rsid w:val="0026587F"/>
    <w:rsid w:val="00266EF7"/>
    <w:rsid w:val="00267C2D"/>
    <w:rsid w:val="00272BDC"/>
    <w:rsid w:val="00280AF6"/>
    <w:rsid w:val="00280E3C"/>
    <w:rsid w:val="00283E40"/>
    <w:rsid w:val="0029055C"/>
    <w:rsid w:val="00291CB3"/>
    <w:rsid w:val="002923FA"/>
    <w:rsid w:val="00297837"/>
    <w:rsid w:val="002A0AB5"/>
    <w:rsid w:val="002A2CF6"/>
    <w:rsid w:val="002A30B5"/>
    <w:rsid w:val="002A36EA"/>
    <w:rsid w:val="002A521E"/>
    <w:rsid w:val="002A536F"/>
    <w:rsid w:val="002B39CB"/>
    <w:rsid w:val="002B3AE6"/>
    <w:rsid w:val="002B4201"/>
    <w:rsid w:val="002B4A46"/>
    <w:rsid w:val="002B4C34"/>
    <w:rsid w:val="002B67CD"/>
    <w:rsid w:val="002C04DF"/>
    <w:rsid w:val="002C067E"/>
    <w:rsid w:val="002C0931"/>
    <w:rsid w:val="002C09E7"/>
    <w:rsid w:val="002C1C6B"/>
    <w:rsid w:val="002C42AB"/>
    <w:rsid w:val="002C5D3C"/>
    <w:rsid w:val="002C5E89"/>
    <w:rsid w:val="002C641E"/>
    <w:rsid w:val="002D0FF2"/>
    <w:rsid w:val="002D2346"/>
    <w:rsid w:val="002D3768"/>
    <w:rsid w:val="002D571B"/>
    <w:rsid w:val="002D62E6"/>
    <w:rsid w:val="002D6779"/>
    <w:rsid w:val="002E36F7"/>
    <w:rsid w:val="002E676D"/>
    <w:rsid w:val="002E7528"/>
    <w:rsid w:val="002E7E92"/>
    <w:rsid w:val="002F3F8D"/>
    <w:rsid w:val="002F535A"/>
    <w:rsid w:val="002F705C"/>
    <w:rsid w:val="00303F59"/>
    <w:rsid w:val="003068BE"/>
    <w:rsid w:val="0030771D"/>
    <w:rsid w:val="00307ED6"/>
    <w:rsid w:val="003101AD"/>
    <w:rsid w:val="0031073B"/>
    <w:rsid w:val="00316B51"/>
    <w:rsid w:val="00321FA9"/>
    <w:rsid w:val="003238C3"/>
    <w:rsid w:val="00323B25"/>
    <w:rsid w:val="0032492F"/>
    <w:rsid w:val="0032622A"/>
    <w:rsid w:val="003301B4"/>
    <w:rsid w:val="00334A7A"/>
    <w:rsid w:val="00335BD9"/>
    <w:rsid w:val="00335C94"/>
    <w:rsid w:val="00336CAA"/>
    <w:rsid w:val="0033732D"/>
    <w:rsid w:val="003413CC"/>
    <w:rsid w:val="00344C47"/>
    <w:rsid w:val="003455C6"/>
    <w:rsid w:val="00345C76"/>
    <w:rsid w:val="003538E6"/>
    <w:rsid w:val="003549A2"/>
    <w:rsid w:val="0035656A"/>
    <w:rsid w:val="00357056"/>
    <w:rsid w:val="00361353"/>
    <w:rsid w:val="0036175D"/>
    <w:rsid w:val="0036342B"/>
    <w:rsid w:val="00373B2F"/>
    <w:rsid w:val="00373B61"/>
    <w:rsid w:val="00374367"/>
    <w:rsid w:val="00374758"/>
    <w:rsid w:val="00384B58"/>
    <w:rsid w:val="003856B0"/>
    <w:rsid w:val="00385831"/>
    <w:rsid w:val="00387309"/>
    <w:rsid w:val="0039044C"/>
    <w:rsid w:val="00392155"/>
    <w:rsid w:val="003933DA"/>
    <w:rsid w:val="00393A3C"/>
    <w:rsid w:val="00395CC0"/>
    <w:rsid w:val="00396102"/>
    <w:rsid w:val="003A01D5"/>
    <w:rsid w:val="003A01D6"/>
    <w:rsid w:val="003A72BE"/>
    <w:rsid w:val="003B0348"/>
    <w:rsid w:val="003B1782"/>
    <w:rsid w:val="003B2B04"/>
    <w:rsid w:val="003B54D8"/>
    <w:rsid w:val="003B62B5"/>
    <w:rsid w:val="003C3776"/>
    <w:rsid w:val="003C3D45"/>
    <w:rsid w:val="003D29E1"/>
    <w:rsid w:val="003D2FC4"/>
    <w:rsid w:val="003D62BD"/>
    <w:rsid w:val="003E1BEE"/>
    <w:rsid w:val="003E2AED"/>
    <w:rsid w:val="003E2EE7"/>
    <w:rsid w:val="003E5669"/>
    <w:rsid w:val="003E7D7E"/>
    <w:rsid w:val="003F1402"/>
    <w:rsid w:val="003F243E"/>
    <w:rsid w:val="003F25AF"/>
    <w:rsid w:val="003F27FF"/>
    <w:rsid w:val="003F679F"/>
    <w:rsid w:val="003F7647"/>
    <w:rsid w:val="003F7BA2"/>
    <w:rsid w:val="00401EF1"/>
    <w:rsid w:val="004021D1"/>
    <w:rsid w:val="004072C0"/>
    <w:rsid w:val="00420C2B"/>
    <w:rsid w:val="004231E8"/>
    <w:rsid w:val="00425885"/>
    <w:rsid w:val="00425F2A"/>
    <w:rsid w:val="0042623B"/>
    <w:rsid w:val="00427314"/>
    <w:rsid w:val="00433943"/>
    <w:rsid w:val="00443CD9"/>
    <w:rsid w:val="0044672F"/>
    <w:rsid w:val="004501BE"/>
    <w:rsid w:val="00460F13"/>
    <w:rsid w:val="00461BDD"/>
    <w:rsid w:val="004623F4"/>
    <w:rsid w:val="0046714A"/>
    <w:rsid w:val="00470CB6"/>
    <w:rsid w:val="00470E3D"/>
    <w:rsid w:val="004714F9"/>
    <w:rsid w:val="00472321"/>
    <w:rsid w:val="00472A40"/>
    <w:rsid w:val="00475576"/>
    <w:rsid w:val="0047649C"/>
    <w:rsid w:val="00476524"/>
    <w:rsid w:val="00476D05"/>
    <w:rsid w:val="00477E4F"/>
    <w:rsid w:val="00481915"/>
    <w:rsid w:val="00485C61"/>
    <w:rsid w:val="004860B0"/>
    <w:rsid w:val="004904A9"/>
    <w:rsid w:val="00491FD8"/>
    <w:rsid w:val="00495681"/>
    <w:rsid w:val="00497660"/>
    <w:rsid w:val="004A2515"/>
    <w:rsid w:val="004A2F78"/>
    <w:rsid w:val="004A3C16"/>
    <w:rsid w:val="004A6C9B"/>
    <w:rsid w:val="004B0351"/>
    <w:rsid w:val="004B3B9C"/>
    <w:rsid w:val="004B56FF"/>
    <w:rsid w:val="004B674B"/>
    <w:rsid w:val="004C2A19"/>
    <w:rsid w:val="004C5C47"/>
    <w:rsid w:val="004D1292"/>
    <w:rsid w:val="004D1C99"/>
    <w:rsid w:val="004D2DE1"/>
    <w:rsid w:val="004D3CE1"/>
    <w:rsid w:val="004D72FA"/>
    <w:rsid w:val="004D788B"/>
    <w:rsid w:val="004E1718"/>
    <w:rsid w:val="004E4250"/>
    <w:rsid w:val="004E565A"/>
    <w:rsid w:val="004F00AA"/>
    <w:rsid w:val="004F1E5A"/>
    <w:rsid w:val="004F23A5"/>
    <w:rsid w:val="004F3029"/>
    <w:rsid w:val="004F7B09"/>
    <w:rsid w:val="0050084B"/>
    <w:rsid w:val="00501B19"/>
    <w:rsid w:val="00503D92"/>
    <w:rsid w:val="005041F9"/>
    <w:rsid w:val="005055D2"/>
    <w:rsid w:val="00506515"/>
    <w:rsid w:val="00514828"/>
    <w:rsid w:val="005160B0"/>
    <w:rsid w:val="00516D45"/>
    <w:rsid w:val="005176B3"/>
    <w:rsid w:val="0052091B"/>
    <w:rsid w:val="00520BA6"/>
    <w:rsid w:val="005213C4"/>
    <w:rsid w:val="00523248"/>
    <w:rsid w:val="00525287"/>
    <w:rsid w:val="00527626"/>
    <w:rsid w:val="00527DBB"/>
    <w:rsid w:val="00530C3C"/>
    <w:rsid w:val="0053164F"/>
    <w:rsid w:val="00532761"/>
    <w:rsid w:val="00533232"/>
    <w:rsid w:val="00535FEA"/>
    <w:rsid w:val="005368D2"/>
    <w:rsid w:val="00543286"/>
    <w:rsid w:val="005451C0"/>
    <w:rsid w:val="0054738E"/>
    <w:rsid w:val="00552F88"/>
    <w:rsid w:val="00553E92"/>
    <w:rsid w:val="00554300"/>
    <w:rsid w:val="005576F4"/>
    <w:rsid w:val="00560271"/>
    <w:rsid w:val="00562AFC"/>
    <w:rsid w:val="00563DFF"/>
    <w:rsid w:val="00565A93"/>
    <w:rsid w:val="00565F4D"/>
    <w:rsid w:val="00566273"/>
    <w:rsid w:val="00567353"/>
    <w:rsid w:val="005676A7"/>
    <w:rsid w:val="00567EEA"/>
    <w:rsid w:val="00570A19"/>
    <w:rsid w:val="00572044"/>
    <w:rsid w:val="0057396D"/>
    <w:rsid w:val="00581A8F"/>
    <w:rsid w:val="00583CA2"/>
    <w:rsid w:val="00585AD9"/>
    <w:rsid w:val="00586201"/>
    <w:rsid w:val="005879BC"/>
    <w:rsid w:val="00587CAB"/>
    <w:rsid w:val="00587FC5"/>
    <w:rsid w:val="00592F37"/>
    <w:rsid w:val="00596551"/>
    <w:rsid w:val="005A78D6"/>
    <w:rsid w:val="005B5C64"/>
    <w:rsid w:val="005C1790"/>
    <w:rsid w:val="005C4F94"/>
    <w:rsid w:val="005C56D4"/>
    <w:rsid w:val="005C7EF5"/>
    <w:rsid w:val="005D304D"/>
    <w:rsid w:val="005E058B"/>
    <w:rsid w:val="005E10EC"/>
    <w:rsid w:val="005E16B8"/>
    <w:rsid w:val="005E2C52"/>
    <w:rsid w:val="005E3859"/>
    <w:rsid w:val="005E3AFF"/>
    <w:rsid w:val="005E4049"/>
    <w:rsid w:val="005E43E9"/>
    <w:rsid w:val="005E5843"/>
    <w:rsid w:val="005E5DCE"/>
    <w:rsid w:val="005F027E"/>
    <w:rsid w:val="005F2DF9"/>
    <w:rsid w:val="005F3ADF"/>
    <w:rsid w:val="005F7E7A"/>
    <w:rsid w:val="00602C5E"/>
    <w:rsid w:val="006033A3"/>
    <w:rsid w:val="006056F5"/>
    <w:rsid w:val="00606C22"/>
    <w:rsid w:val="00611C1F"/>
    <w:rsid w:val="00612F14"/>
    <w:rsid w:val="00613894"/>
    <w:rsid w:val="006155A9"/>
    <w:rsid w:val="00621F2A"/>
    <w:rsid w:val="006232F2"/>
    <w:rsid w:val="00624569"/>
    <w:rsid w:val="0062538F"/>
    <w:rsid w:val="00630EFA"/>
    <w:rsid w:val="00631912"/>
    <w:rsid w:val="00632F98"/>
    <w:rsid w:val="006343BF"/>
    <w:rsid w:val="00647AC1"/>
    <w:rsid w:val="006511F7"/>
    <w:rsid w:val="006544DA"/>
    <w:rsid w:val="00657323"/>
    <w:rsid w:val="0065763A"/>
    <w:rsid w:val="0066073C"/>
    <w:rsid w:val="0066092E"/>
    <w:rsid w:val="00660DED"/>
    <w:rsid w:val="006655AF"/>
    <w:rsid w:val="00667419"/>
    <w:rsid w:val="006703BC"/>
    <w:rsid w:val="00671AE3"/>
    <w:rsid w:val="00672D70"/>
    <w:rsid w:val="006742CA"/>
    <w:rsid w:val="00676353"/>
    <w:rsid w:val="00676987"/>
    <w:rsid w:val="00677D8D"/>
    <w:rsid w:val="0068244B"/>
    <w:rsid w:val="006863AB"/>
    <w:rsid w:val="0069008D"/>
    <w:rsid w:val="00690E83"/>
    <w:rsid w:val="00691B23"/>
    <w:rsid w:val="006A3D00"/>
    <w:rsid w:val="006A41AE"/>
    <w:rsid w:val="006A68C8"/>
    <w:rsid w:val="006B1F21"/>
    <w:rsid w:val="006B2439"/>
    <w:rsid w:val="006B69EB"/>
    <w:rsid w:val="006C3A42"/>
    <w:rsid w:val="006C4506"/>
    <w:rsid w:val="006C5C85"/>
    <w:rsid w:val="006C7466"/>
    <w:rsid w:val="006D0AF5"/>
    <w:rsid w:val="006D0C51"/>
    <w:rsid w:val="006D10A7"/>
    <w:rsid w:val="006D66B6"/>
    <w:rsid w:val="006D6D87"/>
    <w:rsid w:val="006E0D97"/>
    <w:rsid w:val="006E41E5"/>
    <w:rsid w:val="006E65E2"/>
    <w:rsid w:val="006F02B8"/>
    <w:rsid w:val="006F07CC"/>
    <w:rsid w:val="006F2973"/>
    <w:rsid w:val="006F5285"/>
    <w:rsid w:val="00703934"/>
    <w:rsid w:val="00707ABB"/>
    <w:rsid w:val="00707D2F"/>
    <w:rsid w:val="007103F0"/>
    <w:rsid w:val="007105AB"/>
    <w:rsid w:val="00714D7D"/>
    <w:rsid w:val="00715911"/>
    <w:rsid w:val="00715AAA"/>
    <w:rsid w:val="00721243"/>
    <w:rsid w:val="007228D7"/>
    <w:rsid w:val="00723644"/>
    <w:rsid w:val="00724C6C"/>
    <w:rsid w:val="0073049E"/>
    <w:rsid w:val="00732B36"/>
    <w:rsid w:val="00733705"/>
    <w:rsid w:val="00736FB4"/>
    <w:rsid w:val="00742E6E"/>
    <w:rsid w:val="0074409F"/>
    <w:rsid w:val="00744784"/>
    <w:rsid w:val="007469D4"/>
    <w:rsid w:val="00747B5A"/>
    <w:rsid w:val="007520D8"/>
    <w:rsid w:val="00756269"/>
    <w:rsid w:val="00756BEC"/>
    <w:rsid w:val="00761ADD"/>
    <w:rsid w:val="00765701"/>
    <w:rsid w:val="0076710B"/>
    <w:rsid w:val="00782578"/>
    <w:rsid w:val="00784C07"/>
    <w:rsid w:val="00784EFA"/>
    <w:rsid w:val="0078599E"/>
    <w:rsid w:val="00787099"/>
    <w:rsid w:val="007908DC"/>
    <w:rsid w:val="00794B05"/>
    <w:rsid w:val="00796045"/>
    <w:rsid w:val="007A26AA"/>
    <w:rsid w:val="007A3098"/>
    <w:rsid w:val="007A32E1"/>
    <w:rsid w:val="007B1661"/>
    <w:rsid w:val="007B16BE"/>
    <w:rsid w:val="007B2FC5"/>
    <w:rsid w:val="007B5013"/>
    <w:rsid w:val="007B5EE9"/>
    <w:rsid w:val="007C0ED6"/>
    <w:rsid w:val="007D0159"/>
    <w:rsid w:val="007D5CEA"/>
    <w:rsid w:val="007E24BF"/>
    <w:rsid w:val="007F017F"/>
    <w:rsid w:val="007F1D92"/>
    <w:rsid w:val="007F44EA"/>
    <w:rsid w:val="007F4C88"/>
    <w:rsid w:val="007F6929"/>
    <w:rsid w:val="007F6D0C"/>
    <w:rsid w:val="008029F5"/>
    <w:rsid w:val="00803D30"/>
    <w:rsid w:val="0080689A"/>
    <w:rsid w:val="008109EA"/>
    <w:rsid w:val="008121EF"/>
    <w:rsid w:val="00812F10"/>
    <w:rsid w:val="00815FC7"/>
    <w:rsid w:val="008162A1"/>
    <w:rsid w:val="008172D6"/>
    <w:rsid w:val="008257AF"/>
    <w:rsid w:val="00825B25"/>
    <w:rsid w:val="00826E26"/>
    <w:rsid w:val="00827DAE"/>
    <w:rsid w:val="008315ED"/>
    <w:rsid w:val="00832162"/>
    <w:rsid w:val="008338ED"/>
    <w:rsid w:val="008374F2"/>
    <w:rsid w:val="008430CA"/>
    <w:rsid w:val="008434C2"/>
    <w:rsid w:val="00846C3C"/>
    <w:rsid w:val="00846E13"/>
    <w:rsid w:val="00846F10"/>
    <w:rsid w:val="00850480"/>
    <w:rsid w:val="008504E0"/>
    <w:rsid w:val="00851980"/>
    <w:rsid w:val="008530D5"/>
    <w:rsid w:val="0085397C"/>
    <w:rsid w:val="0085760B"/>
    <w:rsid w:val="00862DD1"/>
    <w:rsid w:val="008637CF"/>
    <w:rsid w:val="0086385D"/>
    <w:rsid w:val="00864DF3"/>
    <w:rsid w:val="00866737"/>
    <w:rsid w:val="00872086"/>
    <w:rsid w:val="00872C92"/>
    <w:rsid w:val="0087774F"/>
    <w:rsid w:val="0088313B"/>
    <w:rsid w:val="008866A4"/>
    <w:rsid w:val="00887A61"/>
    <w:rsid w:val="00887F07"/>
    <w:rsid w:val="00891BF0"/>
    <w:rsid w:val="00894D6A"/>
    <w:rsid w:val="00894E94"/>
    <w:rsid w:val="00894FBA"/>
    <w:rsid w:val="00895924"/>
    <w:rsid w:val="00895D32"/>
    <w:rsid w:val="00896736"/>
    <w:rsid w:val="008A193C"/>
    <w:rsid w:val="008A25DC"/>
    <w:rsid w:val="008A3CD9"/>
    <w:rsid w:val="008A58C4"/>
    <w:rsid w:val="008A5986"/>
    <w:rsid w:val="008B26D5"/>
    <w:rsid w:val="008B3C03"/>
    <w:rsid w:val="008C1408"/>
    <w:rsid w:val="008C426A"/>
    <w:rsid w:val="008D147A"/>
    <w:rsid w:val="008D1CEE"/>
    <w:rsid w:val="008D3568"/>
    <w:rsid w:val="008D7D88"/>
    <w:rsid w:val="008D7E65"/>
    <w:rsid w:val="008E044D"/>
    <w:rsid w:val="008E1D0A"/>
    <w:rsid w:val="008E3E39"/>
    <w:rsid w:val="008E536C"/>
    <w:rsid w:val="008E6A51"/>
    <w:rsid w:val="008F1F75"/>
    <w:rsid w:val="008F22C6"/>
    <w:rsid w:val="008F2DAB"/>
    <w:rsid w:val="009029CA"/>
    <w:rsid w:val="0090336B"/>
    <w:rsid w:val="0090345C"/>
    <w:rsid w:val="00906098"/>
    <w:rsid w:val="009065CE"/>
    <w:rsid w:val="00911033"/>
    <w:rsid w:val="009128CA"/>
    <w:rsid w:val="00913C36"/>
    <w:rsid w:val="009150C7"/>
    <w:rsid w:val="00917BA0"/>
    <w:rsid w:val="00921652"/>
    <w:rsid w:val="009220B7"/>
    <w:rsid w:val="0092232C"/>
    <w:rsid w:val="009264F3"/>
    <w:rsid w:val="009266A7"/>
    <w:rsid w:val="00926729"/>
    <w:rsid w:val="00927721"/>
    <w:rsid w:val="00930047"/>
    <w:rsid w:val="00934822"/>
    <w:rsid w:val="00935E40"/>
    <w:rsid w:val="00937416"/>
    <w:rsid w:val="009450F6"/>
    <w:rsid w:val="00945215"/>
    <w:rsid w:val="00946E7C"/>
    <w:rsid w:val="009477E2"/>
    <w:rsid w:val="009569E4"/>
    <w:rsid w:val="00960C64"/>
    <w:rsid w:val="00961F93"/>
    <w:rsid w:val="009650EA"/>
    <w:rsid w:val="00965CB5"/>
    <w:rsid w:val="00966344"/>
    <w:rsid w:val="00966991"/>
    <w:rsid w:val="00970435"/>
    <w:rsid w:val="009725D9"/>
    <w:rsid w:val="009805D5"/>
    <w:rsid w:val="00982D93"/>
    <w:rsid w:val="009838BA"/>
    <w:rsid w:val="00983927"/>
    <w:rsid w:val="0098744E"/>
    <w:rsid w:val="00994232"/>
    <w:rsid w:val="00994A92"/>
    <w:rsid w:val="00995A5B"/>
    <w:rsid w:val="009A2F4A"/>
    <w:rsid w:val="009B61A3"/>
    <w:rsid w:val="009C14E8"/>
    <w:rsid w:val="009C1C65"/>
    <w:rsid w:val="009C32C3"/>
    <w:rsid w:val="009C38E6"/>
    <w:rsid w:val="009C466B"/>
    <w:rsid w:val="009C79A8"/>
    <w:rsid w:val="009D0789"/>
    <w:rsid w:val="009D1CD7"/>
    <w:rsid w:val="009D52BA"/>
    <w:rsid w:val="009E54FD"/>
    <w:rsid w:val="009E7CDF"/>
    <w:rsid w:val="009F2091"/>
    <w:rsid w:val="009F3D98"/>
    <w:rsid w:val="009F4168"/>
    <w:rsid w:val="009F48FE"/>
    <w:rsid w:val="009F4A30"/>
    <w:rsid w:val="009F637B"/>
    <w:rsid w:val="009F6FD3"/>
    <w:rsid w:val="00A06F5D"/>
    <w:rsid w:val="00A1106E"/>
    <w:rsid w:val="00A12922"/>
    <w:rsid w:val="00A15624"/>
    <w:rsid w:val="00A15D9B"/>
    <w:rsid w:val="00A22351"/>
    <w:rsid w:val="00A232E7"/>
    <w:rsid w:val="00A24A57"/>
    <w:rsid w:val="00A251EA"/>
    <w:rsid w:val="00A2553F"/>
    <w:rsid w:val="00A255CE"/>
    <w:rsid w:val="00A31439"/>
    <w:rsid w:val="00A31E26"/>
    <w:rsid w:val="00A3367C"/>
    <w:rsid w:val="00A33AEA"/>
    <w:rsid w:val="00A37EE1"/>
    <w:rsid w:val="00A41568"/>
    <w:rsid w:val="00A42AA8"/>
    <w:rsid w:val="00A43169"/>
    <w:rsid w:val="00A45617"/>
    <w:rsid w:val="00A45D61"/>
    <w:rsid w:val="00A4707D"/>
    <w:rsid w:val="00A501DF"/>
    <w:rsid w:val="00A5027D"/>
    <w:rsid w:val="00A51B95"/>
    <w:rsid w:val="00A524B8"/>
    <w:rsid w:val="00A5332A"/>
    <w:rsid w:val="00A54374"/>
    <w:rsid w:val="00A56B0F"/>
    <w:rsid w:val="00A6174A"/>
    <w:rsid w:val="00A63EC7"/>
    <w:rsid w:val="00A676B6"/>
    <w:rsid w:val="00A71FA6"/>
    <w:rsid w:val="00A7596F"/>
    <w:rsid w:val="00A75E59"/>
    <w:rsid w:val="00A831B0"/>
    <w:rsid w:val="00A90231"/>
    <w:rsid w:val="00A9485A"/>
    <w:rsid w:val="00A97B4A"/>
    <w:rsid w:val="00AA1E6B"/>
    <w:rsid w:val="00AA2471"/>
    <w:rsid w:val="00AA4D13"/>
    <w:rsid w:val="00AA5C06"/>
    <w:rsid w:val="00AA5E05"/>
    <w:rsid w:val="00AA7CCA"/>
    <w:rsid w:val="00AB0653"/>
    <w:rsid w:val="00AB0D28"/>
    <w:rsid w:val="00AB57DE"/>
    <w:rsid w:val="00AB5D1D"/>
    <w:rsid w:val="00AB63D6"/>
    <w:rsid w:val="00AB75CB"/>
    <w:rsid w:val="00AC0FC8"/>
    <w:rsid w:val="00AC1EEF"/>
    <w:rsid w:val="00AC3194"/>
    <w:rsid w:val="00AC7DD4"/>
    <w:rsid w:val="00AD3E7A"/>
    <w:rsid w:val="00AD7DFB"/>
    <w:rsid w:val="00AE0153"/>
    <w:rsid w:val="00AE5BE1"/>
    <w:rsid w:val="00AF26BE"/>
    <w:rsid w:val="00AF3255"/>
    <w:rsid w:val="00AF5CB3"/>
    <w:rsid w:val="00B00CE6"/>
    <w:rsid w:val="00B01EE6"/>
    <w:rsid w:val="00B03290"/>
    <w:rsid w:val="00B05E68"/>
    <w:rsid w:val="00B10297"/>
    <w:rsid w:val="00B12DD5"/>
    <w:rsid w:val="00B15676"/>
    <w:rsid w:val="00B22E69"/>
    <w:rsid w:val="00B242A9"/>
    <w:rsid w:val="00B244C3"/>
    <w:rsid w:val="00B26628"/>
    <w:rsid w:val="00B30B80"/>
    <w:rsid w:val="00B33028"/>
    <w:rsid w:val="00B346AE"/>
    <w:rsid w:val="00B34EBB"/>
    <w:rsid w:val="00B355DC"/>
    <w:rsid w:val="00B36D3E"/>
    <w:rsid w:val="00B4160C"/>
    <w:rsid w:val="00B42A2C"/>
    <w:rsid w:val="00B45C89"/>
    <w:rsid w:val="00B45F72"/>
    <w:rsid w:val="00B47CF9"/>
    <w:rsid w:val="00B50C8A"/>
    <w:rsid w:val="00B51726"/>
    <w:rsid w:val="00B62908"/>
    <w:rsid w:val="00B65264"/>
    <w:rsid w:val="00B66D9B"/>
    <w:rsid w:val="00B67994"/>
    <w:rsid w:val="00B70C68"/>
    <w:rsid w:val="00B718B2"/>
    <w:rsid w:val="00B750C5"/>
    <w:rsid w:val="00B77ABF"/>
    <w:rsid w:val="00B809CC"/>
    <w:rsid w:val="00B81682"/>
    <w:rsid w:val="00B81F00"/>
    <w:rsid w:val="00B8315B"/>
    <w:rsid w:val="00B842D0"/>
    <w:rsid w:val="00B855F8"/>
    <w:rsid w:val="00B91E5C"/>
    <w:rsid w:val="00B943BF"/>
    <w:rsid w:val="00B9657B"/>
    <w:rsid w:val="00B969F7"/>
    <w:rsid w:val="00BA55DA"/>
    <w:rsid w:val="00BA72EB"/>
    <w:rsid w:val="00BB165C"/>
    <w:rsid w:val="00BB2326"/>
    <w:rsid w:val="00BB5908"/>
    <w:rsid w:val="00BC0CB1"/>
    <w:rsid w:val="00BC3048"/>
    <w:rsid w:val="00BC371C"/>
    <w:rsid w:val="00BC43D5"/>
    <w:rsid w:val="00BD0018"/>
    <w:rsid w:val="00BD18F1"/>
    <w:rsid w:val="00BD1F16"/>
    <w:rsid w:val="00BD2C46"/>
    <w:rsid w:val="00BD78D9"/>
    <w:rsid w:val="00BE1ABC"/>
    <w:rsid w:val="00BE31A9"/>
    <w:rsid w:val="00BE4515"/>
    <w:rsid w:val="00BE557D"/>
    <w:rsid w:val="00BF238B"/>
    <w:rsid w:val="00BF293E"/>
    <w:rsid w:val="00BF735C"/>
    <w:rsid w:val="00C02336"/>
    <w:rsid w:val="00C1532C"/>
    <w:rsid w:val="00C16261"/>
    <w:rsid w:val="00C16902"/>
    <w:rsid w:val="00C20649"/>
    <w:rsid w:val="00C20B98"/>
    <w:rsid w:val="00C26CEB"/>
    <w:rsid w:val="00C33B1C"/>
    <w:rsid w:val="00C3688F"/>
    <w:rsid w:val="00C37E67"/>
    <w:rsid w:val="00C43C60"/>
    <w:rsid w:val="00C447DD"/>
    <w:rsid w:val="00C46814"/>
    <w:rsid w:val="00C53914"/>
    <w:rsid w:val="00C61AD6"/>
    <w:rsid w:val="00C70F57"/>
    <w:rsid w:val="00C7141B"/>
    <w:rsid w:val="00C768D5"/>
    <w:rsid w:val="00C80701"/>
    <w:rsid w:val="00C817D4"/>
    <w:rsid w:val="00C833EB"/>
    <w:rsid w:val="00C85124"/>
    <w:rsid w:val="00C851F0"/>
    <w:rsid w:val="00C92646"/>
    <w:rsid w:val="00C941E6"/>
    <w:rsid w:val="00CA0337"/>
    <w:rsid w:val="00CA4EE2"/>
    <w:rsid w:val="00CA61E6"/>
    <w:rsid w:val="00CA7259"/>
    <w:rsid w:val="00CB35C0"/>
    <w:rsid w:val="00CB7C5D"/>
    <w:rsid w:val="00CC0D23"/>
    <w:rsid w:val="00CC2104"/>
    <w:rsid w:val="00CC22A9"/>
    <w:rsid w:val="00CC2BA7"/>
    <w:rsid w:val="00CC4A67"/>
    <w:rsid w:val="00CC5124"/>
    <w:rsid w:val="00CD1079"/>
    <w:rsid w:val="00CD48E3"/>
    <w:rsid w:val="00CE60B5"/>
    <w:rsid w:val="00CF0C68"/>
    <w:rsid w:val="00CF1CEC"/>
    <w:rsid w:val="00CF2F59"/>
    <w:rsid w:val="00CF410B"/>
    <w:rsid w:val="00CF6232"/>
    <w:rsid w:val="00CF629E"/>
    <w:rsid w:val="00CF7FDB"/>
    <w:rsid w:val="00D004DB"/>
    <w:rsid w:val="00D00532"/>
    <w:rsid w:val="00D05787"/>
    <w:rsid w:val="00D063E0"/>
    <w:rsid w:val="00D07638"/>
    <w:rsid w:val="00D14CC7"/>
    <w:rsid w:val="00D217CC"/>
    <w:rsid w:val="00D23F8E"/>
    <w:rsid w:val="00D24D19"/>
    <w:rsid w:val="00D27CB1"/>
    <w:rsid w:val="00D314B1"/>
    <w:rsid w:val="00D322C0"/>
    <w:rsid w:val="00D3542B"/>
    <w:rsid w:val="00D359ED"/>
    <w:rsid w:val="00D368A7"/>
    <w:rsid w:val="00D4096E"/>
    <w:rsid w:val="00D43BC8"/>
    <w:rsid w:val="00D46155"/>
    <w:rsid w:val="00D52879"/>
    <w:rsid w:val="00D57647"/>
    <w:rsid w:val="00D60B84"/>
    <w:rsid w:val="00D65D07"/>
    <w:rsid w:val="00D66710"/>
    <w:rsid w:val="00D6689A"/>
    <w:rsid w:val="00D7152B"/>
    <w:rsid w:val="00D7153F"/>
    <w:rsid w:val="00D75DE7"/>
    <w:rsid w:val="00D761D8"/>
    <w:rsid w:val="00D7736D"/>
    <w:rsid w:val="00D77F4E"/>
    <w:rsid w:val="00D77F53"/>
    <w:rsid w:val="00D82F6E"/>
    <w:rsid w:val="00D83B14"/>
    <w:rsid w:val="00D84FB3"/>
    <w:rsid w:val="00D85BFE"/>
    <w:rsid w:val="00D872E6"/>
    <w:rsid w:val="00D9183E"/>
    <w:rsid w:val="00D942B4"/>
    <w:rsid w:val="00D9749A"/>
    <w:rsid w:val="00DA0A78"/>
    <w:rsid w:val="00DA0F79"/>
    <w:rsid w:val="00DA10A2"/>
    <w:rsid w:val="00DA33EC"/>
    <w:rsid w:val="00DA4D0A"/>
    <w:rsid w:val="00DB0C95"/>
    <w:rsid w:val="00DB11F3"/>
    <w:rsid w:val="00DB30F9"/>
    <w:rsid w:val="00DB72BB"/>
    <w:rsid w:val="00DC3024"/>
    <w:rsid w:val="00DC4C23"/>
    <w:rsid w:val="00DC7982"/>
    <w:rsid w:val="00DD1B1F"/>
    <w:rsid w:val="00DD5568"/>
    <w:rsid w:val="00DE0004"/>
    <w:rsid w:val="00DE55CD"/>
    <w:rsid w:val="00DE75D2"/>
    <w:rsid w:val="00DE769A"/>
    <w:rsid w:val="00DF0A54"/>
    <w:rsid w:val="00DF3778"/>
    <w:rsid w:val="00DF43CB"/>
    <w:rsid w:val="00DF4D7C"/>
    <w:rsid w:val="00DF57A3"/>
    <w:rsid w:val="00DF6598"/>
    <w:rsid w:val="00E018DB"/>
    <w:rsid w:val="00E0207B"/>
    <w:rsid w:val="00E032CC"/>
    <w:rsid w:val="00E04990"/>
    <w:rsid w:val="00E058F7"/>
    <w:rsid w:val="00E05F45"/>
    <w:rsid w:val="00E10A0D"/>
    <w:rsid w:val="00E1300C"/>
    <w:rsid w:val="00E14794"/>
    <w:rsid w:val="00E20F38"/>
    <w:rsid w:val="00E23BED"/>
    <w:rsid w:val="00E2410E"/>
    <w:rsid w:val="00E262F9"/>
    <w:rsid w:val="00E266D4"/>
    <w:rsid w:val="00E30166"/>
    <w:rsid w:val="00E30E39"/>
    <w:rsid w:val="00E34688"/>
    <w:rsid w:val="00E35300"/>
    <w:rsid w:val="00E4498D"/>
    <w:rsid w:val="00E5365D"/>
    <w:rsid w:val="00E53D13"/>
    <w:rsid w:val="00E5467C"/>
    <w:rsid w:val="00E57C25"/>
    <w:rsid w:val="00E714C6"/>
    <w:rsid w:val="00E71F20"/>
    <w:rsid w:val="00E76057"/>
    <w:rsid w:val="00E768F8"/>
    <w:rsid w:val="00E8466F"/>
    <w:rsid w:val="00E859DC"/>
    <w:rsid w:val="00E94D4C"/>
    <w:rsid w:val="00E95BF6"/>
    <w:rsid w:val="00EA147C"/>
    <w:rsid w:val="00EA7B38"/>
    <w:rsid w:val="00EB13E3"/>
    <w:rsid w:val="00EB2A40"/>
    <w:rsid w:val="00EB42E1"/>
    <w:rsid w:val="00EB484A"/>
    <w:rsid w:val="00EB5D6A"/>
    <w:rsid w:val="00EB62E0"/>
    <w:rsid w:val="00EC0416"/>
    <w:rsid w:val="00EC0C96"/>
    <w:rsid w:val="00EC21C0"/>
    <w:rsid w:val="00EC21F4"/>
    <w:rsid w:val="00EC3346"/>
    <w:rsid w:val="00ED2CFF"/>
    <w:rsid w:val="00ED2F66"/>
    <w:rsid w:val="00ED7063"/>
    <w:rsid w:val="00EE052D"/>
    <w:rsid w:val="00EE7C44"/>
    <w:rsid w:val="00EF14E9"/>
    <w:rsid w:val="00EF2776"/>
    <w:rsid w:val="00F01D09"/>
    <w:rsid w:val="00F05752"/>
    <w:rsid w:val="00F06037"/>
    <w:rsid w:val="00F06661"/>
    <w:rsid w:val="00F07AFC"/>
    <w:rsid w:val="00F10A38"/>
    <w:rsid w:val="00F110D4"/>
    <w:rsid w:val="00F1197C"/>
    <w:rsid w:val="00F16F70"/>
    <w:rsid w:val="00F212BF"/>
    <w:rsid w:val="00F2177A"/>
    <w:rsid w:val="00F22047"/>
    <w:rsid w:val="00F2273D"/>
    <w:rsid w:val="00F23682"/>
    <w:rsid w:val="00F26D9D"/>
    <w:rsid w:val="00F27A08"/>
    <w:rsid w:val="00F30ECF"/>
    <w:rsid w:val="00F3178B"/>
    <w:rsid w:val="00F350B1"/>
    <w:rsid w:val="00F3677E"/>
    <w:rsid w:val="00F3757E"/>
    <w:rsid w:val="00F40106"/>
    <w:rsid w:val="00F4085D"/>
    <w:rsid w:val="00F41975"/>
    <w:rsid w:val="00F430EC"/>
    <w:rsid w:val="00F450EB"/>
    <w:rsid w:val="00F50CC9"/>
    <w:rsid w:val="00F52659"/>
    <w:rsid w:val="00F535AB"/>
    <w:rsid w:val="00F5677A"/>
    <w:rsid w:val="00F5754A"/>
    <w:rsid w:val="00F6398A"/>
    <w:rsid w:val="00F65162"/>
    <w:rsid w:val="00F6722B"/>
    <w:rsid w:val="00F71CB3"/>
    <w:rsid w:val="00F727F5"/>
    <w:rsid w:val="00F7418B"/>
    <w:rsid w:val="00F748F7"/>
    <w:rsid w:val="00F756BE"/>
    <w:rsid w:val="00F7683D"/>
    <w:rsid w:val="00F85621"/>
    <w:rsid w:val="00F87EED"/>
    <w:rsid w:val="00F90781"/>
    <w:rsid w:val="00F90DEF"/>
    <w:rsid w:val="00F9280B"/>
    <w:rsid w:val="00F935AF"/>
    <w:rsid w:val="00F94C2D"/>
    <w:rsid w:val="00F95753"/>
    <w:rsid w:val="00FA229B"/>
    <w:rsid w:val="00FA3781"/>
    <w:rsid w:val="00FA69CC"/>
    <w:rsid w:val="00FA7451"/>
    <w:rsid w:val="00FA74BF"/>
    <w:rsid w:val="00FB2C53"/>
    <w:rsid w:val="00FB3D07"/>
    <w:rsid w:val="00FC03AA"/>
    <w:rsid w:val="00FC2B30"/>
    <w:rsid w:val="00FC5580"/>
    <w:rsid w:val="00FC5CE0"/>
    <w:rsid w:val="00FD1675"/>
    <w:rsid w:val="00FD236A"/>
    <w:rsid w:val="00FD5701"/>
    <w:rsid w:val="00FD76F5"/>
    <w:rsid w:val="00FD7DF2"/>
    <w:rsid w:val="00FE0669"/>
    <w:rsid w:val="00FE409D"/>
    <w:rsid w:val="00FE5B84"/>
    <w:rsid w:val="00FF35B2"/>
    <w:rsid w:val="00FF4268"/>
    <w:rsid w:val="00FF5D1F"/>
    <w:rsid w:val="05326B60"/>
    <w:rsid w:val="08A08D0B"/>
    <w:rsid w:val="08BCC3A2"/>
    <w:rsid w:val="0C570554"/>
    <w:rsid w:val="188D7AEE"/>
    <w:rsid w:val="25DFF8C7"/>
    <w:rsid w:val="306CFF9D"/>
    <w:rsid w:val="3208CFFE"/>
    <w:rsid w:val="32ADF03F"/>
    <w:rsid w:val="631D13D6"/>
    <w:rsid w:val="736EA7CC"/>
    <w:rsid w:val="7530D136"/>
    <w:rsid w:val="7E86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88416"/>
  <w15:docId w15:val="{C9D31487-3A57-48EA-83CC-DCE15C79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4738E"/>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54738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4738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4738E"/>
    <w:pPr>
      <w:keepNext/>
      <w:outlineLvl w:val="3"/>
    </w:pPr>
    <w:rPr>
      <w:b/>
      <w:sz w:val="22"/>
    </w:rPr>
  </w:style>
  <w:style w:type="paragraph" w:styleId="Heading5">
    <w:name w:val="heading 5"/>
    <w:basedOn w:val="Normal"/>
    <w:next w:val="Normal"/>
    <w:link w:val="Heading5Char"/>
    <w:uiPriority w:val="9"/>
    <w:unhideWhenUsed/>
    <w:qFormat/>
    <w:rsid w:val="0054738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3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473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38E"/>
    <w:rPr>
      <w:rFonts w:ascii="Cambria" w:eastAsia="Times New Roman" w:hAnsi="Cambria" w:cs="Times New Roman"/>
      <w:b/>
      <w:bCs/>
      <w:sz w:val="26"/>
      <w:szCs w:val="26"/>
    </w:rPr>
  </w:style>
  <w:style w:type="character" w:customStyle="1" w:styleId="Heading4Char">
    <w:name w:val="Heading 4 Char"/>
    <w:basedOn w:val="DefaultParagraphFont"/>
    <w:link w:val="Heading4"/>
    <w:rsid w:val="0054738E"/>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54738E"/>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54738E"/>
    <w:rPr>
      <w:rFonts w:ascii="Arial" w:hAnsi="Arial" w:cs="Arial" w:hint="default"/>
      <w:color w:val="003399"/>
      <w:u w:val="single"/>
    </w:rPr>
  </w:style>
  <w:style w:type="paragraph" w:styleId="FootnoteText">
    <w:name w:val="footnote text"/>
    <w:basedOn w:val="Normal"/>
    <w:link w:val="FootnoteTextChar"/>
    <w:uiPriority w:val="99"/>
    <w:semiHidden/>
    <w:rsid w:val="0054738E"/>
    <w:rPr>
      <w:sz w:val="20"/>
      <w:szCs w:val="20"/>
    </w:rPr>
  </w:style>
  <w:style w:type="character" w:customStyle="1" w:styleId="FootnoteTextChar">
    <w:name w:val="Footnote Text Char"/>
    <w:basedOn w:val="DefaultParagraphFont"/>
    <w:link w:val="FootnoteText"/>
    <w:uiPriority w:val="99"/>
    <w:semiHidden/>
    <w:rsid w:val="0054738E"/>
    <w:rPr>
      <w:rFonts w:ascii="Times New Roman" w:eastAsia="Times New Roman" w:hAnsi="Times New Roman" w:cs="Times New Roman"/>
      <w:sz w:val="20"/>
      <w:szCs w:val="20"/>
    </w:rPr>
  </w:style>
  <w:style w:type="character" w:styleId="FootnoteReference">
    <w:name w:val="footnote reference"/>
    <w:uiPriority w:val="99"/>
    <w:semiHidden/>
    <w:rsid w:val="0054738E"/>
    <w:rPr>
      <w:vertAlign w:val="superscript"/>
    </w:rPr>
  </w:style>
  <w:style w:type="character" w:styleId="Emphasis">
    <w:name w:val="Emphasis"/>
    <w:uiPriority w:val="20"/>
    <w:qFormat/>
    <w:rsid w:val="0054738E"/>
    <w:rPr>
      <w:i/>
      <w:iCs/>
    </w:rPr>
  </w:style>
  <w:style w:type="paragraph" w:styleId="CommentText">
    <w:name w:val="annotation text"/>
    <w:basedOn w:val="Normal"/>
    <w:link w:val="CommentTextChar"/>
    <w:rsid w:val="0054738E"/>
    <w:rPr>
      <w:sz w:val="20"/>
      <w:szCs w:val="20"/>
    </w:rPr>
  </w:style>
  <w:style w:type="character" w:customStyle="1" w:styleId="CommentTextChar">
    <w:name w:val="Comment Text Char"/>
    <w:basedOn w:val="DefaultParagraphFont"/>
    <w:link w:val="CommentText"/>
    <w:rsid w:val="0054738E"/>
    <w:rPr>
      <w:rFonts w:ascii="Times New Roman" w:eastAsia="Times New Roman" w:hAnsi="Times New Roman" w:cs="Times New Roman"/>
      <w:sz w:val="20"/>
      <w:szCs w:val="20"/>
    </w:rPr>
  </w:style>
  <w:style w:type="character" w:styleId="FollowedHyperlink">
    <w:name w:val="FollowedHyperlink"/>
    <w:rsid w:val="0054738E"/>
    <w:rPr>
      <w:color w:val="800080"/>
      <w:u w:val="single"/>
    </w:rPr>
  </w:style>
  <w:style w:type="character" w:customStyle="1" w:styleId="minusone">
    <w:name w:val="minusone"/>
    <w:basedOn w:val="DefaultParagraphFont"/>
    <w:rsid w:val="0054738E"/>
  </w:style>
  <w:style w:type="character" w:styleId="CommentReference">
    <w:name w:val="annotation reference"/>
    <w:semiHidden/>
    <w:rsid w:val="0054738E"/>
    <w:rPr>
      <w:sz w:val="16"/>
      <w:szCs w:val="16"/>
    </w:rPr>
  </w:style>
  <w:style w:type="paragraph" w:styleId="BalloonText">
    <w:name w:val="Balloon Text"/>
    <w:basedOn w:val="Normal"/>
    <w:link w:val="BalloonTextChar"/>
    <w:uiPriority w:val="99"/>
    <w:semiHidden/>
    <w:unhideWhenUsed/>
    <w:rsid w:val="0054738E"/>
    <w:rPr>
      <w:rFonts w:ascii="Tahoma" w:hAnsi="Tahoma"/>
      <w:sz w:val="16"/>
      <w:szCs w:val="16"/>
    </w:rPr>
  </w:style>
  <w:style w:type="character" w:customStyle="1" w:styleId="BalloonTextChar">
    <w:name w:val="Balloon Text Char"/>
    <w:basedOn w:val="DefaultParagraphFont"/>
    <w:link w:val="BalloonText"/>
    <w:uiPriority w:val="99"/>
    <w:semiHidden/>
    <w:rsid w:val="0054738E"/>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54738E"/>
    <w:rPr>
      <w:b/>
      <w:bCs/>
    </w:rPr>
  </w:style>
  <w:style w:type="character" w:customStyle="1" w:styleId="CommentSubjectChar">
    <w:name w:val="Comment Subject Char"/>
    <w:basedOn w:val="CommentTextChar"/>
    <w:link w:val="CommentSubject"/>
    <w:uiPriority w:val="99"/>
    <w:rsid w:val="005473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4738E"/>
    <w:pPr>
      <w:tabs>
        <w:tab w:val="center" w:pos="4680"/>
        <w:tab w:val="right" w:pos="9360"/>
      </w:tabs>
    </w:pPr>
  </w:style>
  <w:style w:type="character" w:customStyle="1" w:styleId="HeaderChar">
    <w:name w:val="Header Char"/>
    <w:basedOn w:val="DefaultParagraphFont"/>
    <w:link w:val="Header"/>
    <w:uiPriority w:val="99"/>
    <w:rsid w:val="005473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38E"/>
    <w:pPr>
      <w:tabs>
        <w:tab w:val="center" w:pos="4680"/>
        <w:tab w:val="right" w:pos="9360"/>
      </w:tabs>
    </w:pPr>
    <w:rPr>
      <w:szCs w:val="18"/>
    </w:rPr>
  </w:style>
  <w:style w:type="character" w:customStyle="1" w:styleId="FooterChar">
    <w:name w:val="Footer Char"/>
    <w:basedOn w:val="DefaultParagraphFont"/>
    <w:link w:val="Footer"/>
    <w:uiPriority w:val="99"/>
    <w:rsid w:val="0054738E"/>
    <w:rPr>
      <w:rFonts w:ascii="Times New Roman" w:eastAsia="Times New Roman" w:hAnsi="Times New Roman" w:cs="Times New Roman"/>
      <w:sz w:val="24"/>
      <w:szCs w:val="18"/>
    </w:rPr>
  </w:style>
  <w:style w:type="paragraph" w:customStyle="1" w:styleId="Default">
    <w:name w:val="Default"/>
    <w:rsid w:val="0054738E"/>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54738E"/>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4738E"/>
  </w:style>
  <w:style w:type="paragraph" w:styleId="PlainText">
    <w:name w:val="Plain Text"/>
    <w:basedOn w:val="Normal"/>
    <w:link w:val="PlainTextChar"/>
    <w:uiPriority w:val="99"/>
    <w:rsid w:val="0054738E"/>
    <w:rPr>
      <w:rFonts w:ascii="Courier New" w:hAnsi="Courier New"/>
    </w:rPr>
  </w:style>
  <w:style w:type="character" w:customStyle="1" w:styleId="PlainTextChar">
    <w:name w:val="Plain Text Char"/>
    <w:basedOn w:val="DefaultParagraphFont"/>
    <w:link w:val="PlainText"/>
    <w:uiPriority w:val="99"/>
    <w:rsid w:val="0054738E"/>
    <w:rPr>
      <w:rFonts w:ascii="Courier New" w:eastAsia="Times New Roman" w:hAnsi="Courier New" w:cs="Times New Roman"/>
      <w:sz w:val="24"/>
      <w:szCs w:val="24"/>
    </w:rPr>
  </w:style>
  <w:style w:type="character" w:customStyle="1" w:styleId="Normal1">
    <w:name w:val="Normal1"/>
    <w:basedOn w:val="DefaultParagraphFont"/>
    <w:rsid w:val="0054738E"/>
  </w:style>
  <w:style w:type="paragraph" w:styleId="NormalWeb">
    <w:name w:val="Normal (Web)"/>
    <w:basedOn w:val="Normal"/>
    <w:uiPriority w:val="99"/>
    <w:rsid w:val="0054738E"/>
    <w:pPr>
      <w:spacing w:before="100" w:beforeAutospacing="1" w:after="100" w:afterAutospacing="1"/>
    </w:pPr>
    <w:rPr>
      <w:rFonts w:ascii="Verdana" w:hAnsi="Verdana"/>
      <w:color w:val="333333"/>
      <w:sz w:val="17"/>
      <w:szCs w:val="17"/>
    </w:rPr>
  </w:style>
  <w:style w:type="character" w:styleId="Strong">
    <w:name w:val="Strong"/>
    <w:uiPriority w:val="22"/>
    <w:qFormat/>
    <w:rsid w:val="0054738E"/>
    <w:rPr>
      <w:rFonts w:cs="Times New Roman"/>
      <w:b/>
      <w:bCs/>
    </w:rPr>
  </w:style>
  <w:style w:type="character" w:customStyle="1" w:styleId="CommentTextChar1">
    <w:name w:val="Comment Text Char1"/>
    <w:semiHidden/>
    <w:rsid w:val="0054738E"/>
    <w:rPr>
      <w:rFonts w:ascii="Times New Roman" w:eastAsia="Times New Roman" w:hAnsi="Times New Roman"/>
    </w:rPr>
  </w:style>
  <w:style w:type="paragraph" w:styleId="BodyText">
    <w:name w:val="Body Text"/>
    <w:basedOn w:val="Normal"/>
    <w:link w:val="BodyTextChar"/>
    <w:uiPriority w:val="99"/>
    <w:rsid w:val="0054738E"/>
    <w:rPr>
      <w:i/>
      <w:iCs/>
    </w:rPr>
  </w:style>
  <w:style w:type="character" w:customStyle="1" w:styleId="BodyTextChar">
    <w:name w:val="Body Text Char"/>
    <w:basedOn w:val="DefaultParagraphFont"/>
    <w:link w:val="BodyText"/>
    <w:uiPriority w:val="99"/>
    <w:rsid w:val="0054738E"/>
    <w:rPr>
      <w:rFonts w:ascii="Times New Roman" w:eastAsia="Times New Roman" w:hAnsi="Times New Roman" w:cs="Times New Roman"/>
      <w:i/>
      <w:iCs/>
      <w:sz w:val="24"/>
      <w:szCs w:val="24"/>
    </w:rPr>
  </w:style>
  <w:style w:type="paragraph" w:styleId="ListParagraph">
    <w:name w:val="List Paragraph"/>
    <w:basedOn w:val="Normal"/>
    <w:uiPriority w:val="34"/>
    <w:qFormat/>
    <w:rsid w:val="0054738E"/>
    <w:pPr>
      <w:ind w:left="720"/>
    </w:pPr>
    <w:rPr>
      <w:rFonts w:ascii="Calibri" w:eastAsia="Calibri" w:hAnsi="Calibri"/>
      <w:sz w:val="22"/>
      <w:szCs w:val="22"/>
    </w:rPr>
  </w:style>
  <w:style w:type="character" w:customStyle="1" w:styleId="apple-tab-span">
    <w:name w:val="apple-tab-span"/>
    <w:rsid w:val="0054738E"/>
  </w:style>
  <w:style w:type="paragraph" w:customStyle="1" w:styleId="ColorfulShading-Accent11">
    <w:name w:val="Colorful Shading - Accent 11"/>
    <w:hidden/>
    <w:uiPriority w:val="99"/>
    <w:semiHidden/>
    <w:rsid w:val="0054738E"/>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54738E"/>
    <w:pPr>
      <w:ind w:left="720"/>
    </w:pPr>
    <w:rPr>
      <w:rFonts w:ascii="Calibri" w:eastAsia="Calibri" w:hAnsi="Calibri"/>
      <w:sz w:val="22"/>
      <w:szCs w:val="22"/>
    </w:rPr>
  </w:style>
  <w:style w:type="table" w:styleId="TableGrid">
    <w:name w:val="Table Grid"/>
    <w:basedOn w:val="TableNormal"/>
    <w:rsid w:val="00547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5473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4738E"/>
    <w:rPr>
      <w:rFonts w:ascii="Tahoma" w:eastAsia="Times New Roman" w:hAnsi="Tahoma" w:cs="Tahoma"/>
      <w:sz w:val="20"/>
      <w:szCs w:val="20"/>
      <w:shd w:val="clear" w:color="auto" w:fill="000080"/>
    </w:rPr>
  </w:style>
  <w:style w:type="character" w:customStyle="1" w:styleId="st">
    <w:name w:val="st"/>
    <w:basedOn w:val="DefaultParagraphFont"/>
    <w:rsid w:val="0054738E"/>
  </w:style>
  <w:style w:type="paragraph" w:styleId="BodyText2">
    <w:name w:val="Body Text 2"/>
    <w:basedOn w:val="Normal"/>
    <w:link w:val="BodyText2Char"/>
    <w:semiHidden/>
    <w:rsid w:val="0054738E"/>
    <w:rPr>
      <w:b/>
    </w:rPr>
  </w:style>
  <w:style w:type="character" w:customStyle="1" w:styleId="BodyText2Char">
    <w:name w:val="Body Text 2 Char"/>
    <w:basedOn w:val="DefaultParagraphFont"/>
    <w:link w:val="BodyText2"/>
    <w:semiHidden/>
    <w:rsid w:val="0054738E"/>
    <w:rPr>
      <w:rFonts w:ascii="Times New Roman" w:eastAsia="Times New Roman" w:hAnsi="Times New Roman" w:cs="Times New Roman"/>
      <w:b/>
      <w:sz w:val="24"/>
      <w:szCs w:val="24"/>
    </w:rPr>
  </w:style>
  <w:style w:type="character" w:customStyle="1" w:styleId="st1">
    <w:name w:val="st1"/>
    <w:rsid w:val="0054738E"/>
  </w:style>
  <w:style w:type="character" w:styleId="HTMLCite">
    <w:name w:val="HTML Cite"/>
    <w:basedOn w:val="DefaultParagraphFont"/>
    <w:uiPriority w:val="99"/>
    <w:semiHidden/>
    <w:unhideWhenUsed/>
    <w:rsid w:val="0054738E"/>
    <w:rPr>
      <w:i/>
      <w:iCs/>
    </w:rPr>
  </w:style>
  <w:style w:type="character" w:customStyle="1" w:styleId="slug-pub-date">
    <w:name w:val="slug-pub-date"/>
    <w:basedOn w:val="DefaultParagraphFont"/>
    <w:rsid w:val="0054738E"/>
  </w:style>
  <w:style w:type="character" w:customStyle="1" w:styleId="slug-vol">
    <w:name w:val="slug-vol"/>
    <w:basedOn w:val="DefaultParagraphFont"/>
    <w:rsid w:val="0054738E"/>
  </w:style>
  <w:style w:type="character" w:customStyle="1" w:styleId="slug-issue">
    <w:name w:val="slug-issue"/>
    <w:basedOn w:val="DefaultParagraphFont"/>
    <w:rsid w:val="0054738E"/>
  </w:style>
  <w:style w:type="character" w:customStyle="1" w:styleId="slug-pages">
    <w:name w:val="slug-pages"/>
    <w:basedOn w:val="DefaultParagraphFont"/>
    <w:rsid w:val="0054738E"/>
  </w:style>
  <w:style w:type="character" w:customStyle="1" w:styleId="name">
    <w:name w:val="name"/>
    <w:basedOn w:val="DefaultParagraphFont"/>
    <w:rsid w:val="0054738E"/>
  </w:style>
  <w:style w:type="character" w:customStyle="1" w:styleId="contrib-degrees">
    <w:name w:val="contrib-degrees"/>
    <w:basedOn w:val="DefaultParagraphFont"/>
    <w:rsid w:val="0054738E"/>
  </w:style>
  <w:style w:type="character" w:customStyle="1" w:styleId="collab">
    <w:name w:val="collab"/>
    <w:basedOn w:val="DefaultParagraphFont"/>
    <w:rsid w:val="0054738E"/>
  </w:style>
  <w:style w:type="character" w:customStyle="1" w:styleId="mw-headline">
    <w:name w:val="mw-headline"/>
    <w:basedOn w:val="DefaultParagraphFont"/>
    <w:rsid w:val="0054738E"/>
  </w:style>
  <w:style w:type="character" w:customStyle="1" w:styleId="skinobject">
    <w:name w:val="skinobject"/>
    <w:basedOn w:val="DefaultParagraphFont"/>
    <w:rsid w:val="0054738E"/>
  </w:style>
  <w:style w:type="character" w:customStyle="1" w:styleId="tgc">
    <w:name w:val="_tgc"/>
    <w:basedOn w:val="DefaultParagraphFont"/>
    <w:rsid w:val="0054738E"/>
  </w:style>
  <w:style w:type="paragraph" w:customStyle="1" w:styleId="Validation">
    <w:name w:val="Validation"/>
    <w:basedOn w:val="Normal"/>
    <w:qFormat/>
    <w:rsid w:val="0054738E"/>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customStyle="1" w:styleId="LightList-Accent11">
    <w:name w:val="Light List - Accent 11"/>
    <w:basedOn w:val="TableNormal"/>
    <w:uiPriority w:val="61"/>
    <w:rsid w:val="0054738E"/>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1">
    <w:name w:val="Unresolved Mention1"/>
    <w:basedOn w:val="DefaultParagraphFont"/>
    <w:uiPriority w:val="99"/>
    <w:semiHidden/>
    <w:unhideWhenUsed/>
    <w:rsid w:val="00AC7DD4"/>
    <w:rPr>
      <w:color w:val="605E5C"/>
      <w:shd w:val="clear" w:color="auto" w:fill="E1DFDD"/>
    </w:rPr>
  </w:style>
  <w:style w:type="character" w:customStyle="1" w:styleId="apple-converted-space">
    <w:name w:val="apple-converted-space"/>
    <w:basedOn w:val="DefaultParagraphFont"/>
    <w:rsid w:val="006A3D00"/>
  </w:style>
  <w:style w:type="character" w:customStyle="1" w:styleId="ilfuvd">
    <w:name w:val="ilfuvd"/>
    <w:basedOn w:val="DefaultParagraphFont"/>
    <w:rsid w:val="00C20B98"/>
  </w:style>
  <w:style w:type="character" w:styleId="UnresolvedMention">
    <w:name w:val="Unresolved Mention"/>
    <w:basedOn w:val="DefaultParagraphFont"/>
    <w:uiPriority w:val="99"/>
    <w:semiHidden/>
    <w:unhideWhenUsed/>
    <w:rsid w:val="007D0159"/>
    <w:rPr>
      <w:color w:val="605E5C"/>
      <w:shd w:val="clear" w:color="auto" w:fill="E1DFDD"/>
    </w:rPr>
  </w:style>
  <w:style w:type="character" w:styleId="Mention">
    <w:name w:val="Mention"/>
    <w:basedOn w:val="DefaultParagraphFont"/>
    <w:uiPriority w:val="99"/>
    <w:unhideWhenUsed/>
    <w:rsid w:val="009C1C65"/>
    <w:rPr>
      <w:color w:val="2B579A"/>
      <w:shd w:val="clear" w:color="auto" w:fill="E1DFDD"/>
    </w:rPr>
  </w:style>
  <w:style w:type="paragraph" w:customStyle="1" w:styleId="pf0">
    <w:name w:val="pf0"/>
    <w:basedOn w:val="Normal"/>
    <w:rsid w:val="002A30B5"/>
    <w:pPr>
      <w:spacing w:before="100" w:beforeAutospacing="1" w:after="100" w:afterAutospacing="1"/>
    </w:pPr>
  </w:style>
  <w:style w:type="character" w:customStyle="1" w:styleId="cf01">
    <w:name w:val="cf01"/>
    <w:basedOn w:val="DefaultParagraphFont"/>
    <w:rsid w:val="002A30B5"/>
    <w:rPr>
      <w:rFonts w:ascii="Segoe UI" w:hAnsi="Segoe UI" w:cs="Segoe UI" w:hint="default"/>
      <w:sz w:val="18"/>
      <w:szCs w:val="18"/>
    </w:rPr>
  </w:style>
  <w:style w:type="character" w:customStyle="1" w:styleId="cf11">
    <w:name w:val="cf11"/>
    <w:basedOn w:val="DefaultParagraphFont"/>
    <w:rsid w:val="002A30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112">
      <w:bodyDiv w:val="1"/>
      <w:marLeft w:val="0"/>
      <w:marRight w:val="0"/>
      <w:marTop w:val="0"/>
      <w:marBottom w:val="0"/>
      <w:divBdr>
        <w:top w:val="none" w:sz="0" w:space="0" w:color="auto"/>
        <w:left w:val="none" w:sz="0" w:space="0" w:color="auto"/>
        <w:bottom w:val="none" w:sz="0" w:space="0" w:color="auto"/>
        <w:right w:val="none" w:sz="0" w:space="0" w:color="auto"/>
      </w:divBdr>
    </w:div>
    <w:div w:id="80222766">
      <w:bodyDiv w:val="1"/>
      <w:marLeft w:val="0"/>
      <w:marRight w:val="0"/>
      <w:marTop w:val="0"/>
      <w:marBottom w:val="0"/>
      <w:divBdr>
        <w:top w:val="none" w:sz="0" w:space="0" w:color="auto"/>
        <w:left w:val="none" w:sz="0" w:space="0" w:color="auto"/>
        <w:bottom w:val="none" w:sz="0" w:space="0" w:color="auto"/>
        <w:right w:val="none" w:sz="0" w:space="0" w:color="auto"/>
      </w:divBdr>
    </w:div>
    <w:div w:id="93137318">
      <w:bodyDiv w:val="1"/>
      <w:marLeft w:val="0"/>
      <w:marRight w:val="0"/>
      <w:marTop w:val="0"/>
      <w:marBottom w:val="0"/>
      <w:divBdr>
        <w:top w:val="none" w:sz="0" w:space="0" w:color="auto"/>
        <w:left w:val="none" w:sz="0" w:space="0" w:color="auto"/>
        <w:bottom w:val="none" w:sz="0" w:space="0" w:color="auto"/>
        <w:right w:val="none" w:sz="0" w:space="0" w:color="auto"/>
      </w:divBdr>
    </w:div>
    <w:div w:id="121308985">
      <w:bodyDiv w:val="1"/>
      <w:marLeft w:val="0"/>
      <w:marRight w:val="0"/>
      <w:marTop w:val="0"/>
      <w:marBottom w:val="0"/>
      <w:divBdr>
        <w:top w:val="none" w:sz="0" w:space="0" w:color="auto"/>
        <w:left w:val="none" w:sz="0" w:space="0" w:color="auto"/>
        <w:bottom w:val="none" w:sz="0" w:space="0" w:color="auto"/>
        <w:right w:val="none" w:sz="0" w:space="0" w:color="auto"/>
      </w:divBdr>
    </w:div>
    <w:div w:id="122965136">
      <w:bodyDiv w:val="1"/>
      <w:marLeft w:val="0"/>
      <w:marRight w:val="0"/>
      <w:marTop w:val="0"/>
      <w:marBottom w:val="0"/>
      <w:divBdr>
        <w:top w:val="none" w:sz="0" w:space="0" w:color="auto"/>
        <w:left w:val="none" w:sz="0" w:space="0" w:color="auto"/>
        <w:bottom w:val="none" w:sz="0" w:space="0" w:color="auto"/>
        <w:right w:val="none" w:sz="0" w:space="0" w:color="auto"/>
      </w:divBdr>
    </w:div>
    <w:div w:id="220560906">
      <w:bodyDiv w:val="1"/>
      <w:marLeft w:val="0"/>
      <w:marRight w:val="0"/>
      <w:marTop w:val="0"/>
      <w:marBottom w:val="0"/>
      <w:divBdr>
        <w:top w:val="none" w:sz="0" w:space="0" w:color="auto"/>
        <w:left w:val="none" w:sz="0" w:space="0" w:color="auto"/>
        <w:bottom w:val="none" w:sz="0" w:space="0" w:color="auto"/>
        <w:right w:val="none" w:sz="0" w:space="0" w:color="auto"/>
      </w:divBdr>
    </w:div>
    <w:div w:id="290984039">
      <w:bodyDiv w:val="1"/>
      <w:marLeft w:val="0"/>
      <w:marRight w:val="0"/>
      <w:marTop w:val="0"/>
      <w:marBottom w:val="0"/>
      <w:divBdr>
        <w:top w:val="none" w:sz="0" w:space="0" w:color="auto"/>
        <w:left w:val="none" w:sz="0" w:space="0" w:color="auto"/>
        <w:bottom w:val="none" w:sz="0" w:space="0" w:color="auto"/>
        <w:right w:val="none" w:sz="0" w:space="0" w:color="auto"/>
      </w:divBdr>
    </w:div>
    <w:div w:id="389427912">
      <w:bodyDiv w:val="1"/>
      <w:marLeft w:val="0"/>
      <w:marRight w:val="0"/>
      <w:marTop w:val="0"/>
      <w:marBottom w:val="0"/>
      <w:divBdr>
        <w:top w:val="none" w:sz="0" w:space="0" w:color="auto"/>
        <w:left w:val="none" w:sz="0" w:space="0" w:color="auto"/>
        <w:bottom w:val="none" w:sz="0" w:space="0" w:color="auto"/>
        <w:right w:val="none" w:sz="0" w:space="0" w:color="auto"/>
      </w:divBdr>
    </w:div>
    <w:div w:id="492525197">
      <w:bodyDiv w:val="1"/>
      <w:marLeft w:val="0"/>
      <w:marRight w:val="0"/>
      <w:marTop w:val="0"/>
      <w:marBottom w:val="0"/>
      <w:divBdr>
        <w:top w:val="none" w:sz="0" w:space="0" w:color="auto"/>
        <w:left w:val="none" w:sz="0" w:space="0" w:color="auto"/>
        <w:bottom w:val="none" w:sz="0" w:space="0" w:color="auto"/>
        <w:right w:val="none" w:sz="0" w:space="0" w:color="auto"/>
      </w:divBdr>
    </w:div>
    <w:div w:id="494417835">
      <w:bodyDiv w:val="1"/>
      <w:marLeft w:val="0"/>
      <w:marRight w:val="0"/>
      <w:marTop w:val="0"/>
      <w:marBottom w:val="0"/>
      <w:divBdr>
        <w:top w:val="none" w:sz="0" w:space="0" w:color="auto"/>
        <w:left w:val="none" w:sz="0" w:space="0" w:color="auto"/>
        <w:bottom w:val="none" w:sz="0" w:space="0" w:color="auto"/>
        <w:right w:val="none" w:sz="0" w:space="0" w:color="auto"/>
      </w:divBdr>
    </w:div>
    <w:div w:id="505560740">
      <w:bodyDiv w:val="1"/>
      <w:marLeft w:val="0"/>
      <w:marRight w:val="0"/>
      <w:marTop w:val="0"/>
      <w:marBottom w:val="0"/>
      <w:divBdr>
        <w:top w:val="none" w:sz="0" w:space="0" w:color="auto"/>
        <w:left w:val="none" w:sz="0" w:space="0" w:color="auto"/>
        <w:bottom w:val="none" w:sz="0" w:space="0" w:color="auto"/>
        <w:right w:val="none" w:sz="0" w:space="0" w:color="auto"/>
      </w:divBdr>
    </w:div>
    <w:div w:id="613051825">
      <w:bodyDiv w:val="1"/>
      <w:marLeft w:val="0"/>
      <w:marRight w:val="0"/>
      <w:marTop w:val="0"/>
      <w:marBottom w:val="0"/>
      <w:divBdr>
        <w:top w:val="none" w:sz="0" w:space="0" w:color="auto"/>
        <w:left w:val="none" w:sz="0" w:space="0" w:color="auto"/>
        <w:bottom w:val="none" w:sz="0" w:space="0" w:color="auto"/>
        <w:right w:val="none" w:sz="0" w:space="0" w:color="auto"/>
      </w:divBdr>
    </w:div>
    <w:div w:id="630328521">
      <w:bodyDiv w:val="1"/>
      <w:marLeft w:val="0"/>
      <w:marRight w:val="0"/>
      <w:marTop w:val="0"/>
      <w:marBottom w:val="0"/>
      <w:divBdr>
        <w:top w:val="none" w:sz="0" w:space="0" w:color="auto"/>
        <w:left w:val="none" w:sz="0" w:space="0" w:color="auto"/>
        <w:bottom w:val="none" w:sz="0" w:space="0" w:color="auto"/>
        <w:right w:val="none" w:sz="0" w:space="0" w:color="auto"/>
      </w:divBdr>
    </w:div>
    <w:div w:id="636031539">
      <w:bodyDiv w:val="1"/>
      <w:marLeft w:val="0"/>
      <w:marRight w:val="0"/>
      <w:marTop w:val="0"/>
      <w:marBottom w:val="0"/>
      <w:divBdr>
        <w:top w:val="none" w:sz="0" w:space="0" w:color="auto"/>
        <w:left w:val="none" w:sz="0" w:space="0" w:color="auto"/>
        <w:bottom w:val="none" w:sz="0" w:space="0" w:color="auto"/>
        <w:right w:val="none" w:sz="0" w:space="0" w:color="auto"/>
      </w:divBdr>
    </w:div>
    <w:div w:id="716465885">
      <w:bodyDiv w:val="1"/>
      <w:marLeft w:val="0"/>
      <w:marRight w:val="0"/>
      <w:marTop w:val="0"/>
      <w:marBottom w:val="0"/>
      <w:divBdr>
        <w:top w:val="none" w:sz="0" w:space="0" w:color="auto"/>
        <w:left w:val="none" w:sz="0" w:space="0" w:color="auto"/>
        <w:bottom w:val="none" w:sz="0" w:space="0" w:color="auto"/>
        <w:right w:val="none" w:sz="0" w:space="0" w:color="auto"/>
      </w:divBdr>
    </w:div>
    <w:div w:id="777873328">
      <w:bodyDiv w:val="1"/>
      <w:marLeft w:val="0"/>
      <w:marRight w:val="0"/>
      <w:marTop w:val="0"/>
      <w:marBottom w:val="0"/>
      <w:divBdr>
        <w:top w:val="none" w:sz="0" w:space="0" w:color="auto"/>
        <w:left w:val="none" w:sz="0" w:space="0" w:color="auto"/>
        <w:bottom w:val="none" w:sz="0" w:space="0" w:color="auto"/>
        <w:right w:val="none" w:sz="0" w:space="0" w:color="auto"/>
      </w:divBdr>
    </w:div>
    <w:div w:id="800616208">
      <w:bodyDiv w:val="1"/>
      <w:marLeft w:val="0"/>
      <w:marRight w:val="0"/>
      <w:marTop w:val="0"/>
      <w:marBottom w:val="0"/>
      <w:divBdr>
        <w:top w:val="none" w:sz="0" w:space="0" w:color="auto"/>
        <w:left w:val="none" w:sz="0" w:space="0" w:color="auto"/>
        <w:bottom w:val="none" w:sz="0" w:space="0" w:color="auto"/>
        <w:right w:val="none" w:sz="0" w:space="0" w:color="auto"/>
      </w:divBdr>
    </w:div>
    <w:div w:id="811170405">
      <w:bodyDiv w:val="1"/>
      <w:marLeft w:val="0"/>
      <w:marRight w:val="0"/>
      <w:marTop w:val="0"/>
      <w:marBottom w:val="0"/>
      <w:divBdr>
        <w:top w:val="none" w:sz="0" w:space="0" w:color="auto"/>
        <w:left w:val="none" w:sz="0" w:space="0" w:color="auto"/>
        <w:bottom w:val="none" w:sz="0" w:space="0" w:color="auto"/>
        <w:right w:val="none" w:sz="0" w:space="0" w:color="auto"/>
      </w:divBdr>
    </w:div>
    <w:div w:id="812218343">
      <w:bodyDiv w:val="1"/>
      <w:marLeft w:val="0"/>
      <w:marRight w:val="0"/>
      <w:marTop w:val="0"/>
      <w:marBottom w:val="0"/>
      <w:divBdr>
        <w:top w:val="none" w:sz="0" w:space="0" w:color="auto"/>
        <w:left w:val="none" w:sz="0" w:space="0" w:color="auto"/>
        <w:bottom w:val="none" w:sz="0" w:space="0" w:color="auto"/>
        <w:right w:val="none" w:sz="0" w:space="0" w:color="auto"/>
      </w:divBdr>
    </w:div>
    <w:div w:id="856424746">
      <w:bodyDiv w:val="1"/>
      <w:marLeft w:val="0"/>
      <w:marRight w:val="0"/>
      <w:marTop w:val="0"/>
      <w:marBottom w:val="0"/>
      <w:divBdr>
        <w:top w:val="none" w:sz="0" w:space="0" w:color="auto"/>
        <w:left w:val="none" w:sz="0" w:space="0" w:color="auto"/>
        <w:bottom w:val="none" w:sz="0" w:space="0" w:color="auto"/>
        <w:right w:val="none" w:sz="0" w:space="0" w:color="auto"/>
      </w:divBdr>
    </w:div>
    <w:div w:id="883522218">
      <w:bodyDiv w:val="1"/>
      <w:marLeft w:val="0"/>
      <w:marRight w:val="0"/>
      <w:marTop w:val="0"/>
      <w:marBottom w:val="0"/>
      <w:divBdr>
        <w:top w:val="none" w:sz="0" w:space="0" w:color="auto"/>
        <w:left w:val="none" w:sz="0" w:space="0" w:color="auto"/>
        <w:bottom w:val="none" w:sz="0" w:space="0" w:color="auto"/>
        <w:right w:val="none" w:sz="0" w:space="0" w:color="auto"/>
      </w:divBdr>
    </w:div>
    <w:div w:id="910384756">
      <w:bodyDiv w:val="1"/>
      <w:marLeft w:val="0"/>
      <w:marRight w:val="0"/>
      <w:marTop w:val="0"/>
      <w:marBottom w:val="0"/>
      <w:divBdr>
        <w:top w:val="none" w:sz="0" w:space="0" w:color="auto"/>
        <w:left w:val="none" w:sz="0" w:space="0" w:color="auto"/>
        <w:bottom w:val="none" w:sz="0" w:space="0" w:color="auto"/>
        <w:right w:val="none" w:sz="0" w:space="0" w:color="auto"/>
      </w:divBdr>
    </w:div>
    <w:div w:id="920989148">
      <w:bodyDiv w:val="1"/>
      <w:marLeft w:val="0"/>
      <w:marRight w:val="0"/>
      <w:marTop w:val="0"/>
      <w:marBottom w:val="0"/>
      <w:divBdr>
        <w:top w:val="none" w:sz="0" w:space="0" w:color="auto"/>
        <w:left w:val="none" w:sz="0" w:space="0" w:color="auto"/>
        <w:bottom w:val="none" w:sz="0" w:space="0" w:color="auto"/>
        <w:right w:val="none" w:sz="0" w:space="0" w:color="auto"/>
      </w:divBdr>
    </w:div>
    <w:div w:id="935747269">
      <w:bodyDiv w:val="1"/>
      <w:marLeft w:val="0"/>
      <w:marRight w:val="0"/>
      <w:marTop w:val="0"/>
      <w:marBottom w:val="0"/>
      <w:divBdr>
        <w:top w:val="none" w:sz="0" w:space="0" w:color="auto"/>
        <w:left w:val="none" w:sz="0" w:space="0" w:color="auto"/>
        <w:bottom w:val="none" w:sz="0" w:space="0" w:color="auto"/>
        <w:right w:val="none" w:sz="0" w:space="0" w:color="auto"/>
      </w:divBdr>
    </w:div>
    <w:div w:id="960110562">
      <w:bodyDiv w:val="1"/>
      <w:marLeft w:val="0"/>
      <w:marRight w:val="0"/>
      <w:marTop w:val="0"/>
      <w:marBottom w:val="0"/>
      <w:divBdr>
        <w:top w:val="none" w:sz="0" w:space="0" w:color="auto"/>
        <w:left w:val="none" w:sz="0" w:space="0" w:color="auto"/>
        <w:bottom w:val="none" w:sz="0" w:space="0" w:color="auto"/>
        <w:right w:val="none" w:sz="0" w:space="0" w:color="auto"/>
      </w:divBdr>
    </w:div>
    <w:div w:id="983658880">
      <w:bodyDiv w:val="1"/>
      <w:marLeft w:val="0"/>
      <w:marRight w:val="0"/>
      <w:marTop w:val="0"/>
      <w:marBottom w:val="0"/>
      <w:divBdr>
        <w:top w:val="none" w:sz="0" w:space="0" w:color="auto"/>
        <w:left w:val="none" w:sz="0" w:space="0" w:color="auto"/>
        <w:bottom w:val="none" w:sz="0" w:space="0" w:color="auto"/>
        <w:right w:val="none" w:sz="0" w:space="0" w:color="auto"/>
      </w:divBdr>
    </w:div>
    <w:div w:id="1021660196">
      <w:bodyDiv w:val="1"/>
      <w:marLeft w:val="0"/>
      <w:marRight w:val="0"/>
      <w:marTop w:val="0"/>
      <w:marBottom w:val="0"/>
      <w:divBdr>
        <w:top w:val="none" w:sz="0" w:space="0" w:color="auto"/>
        <w:left w:val="none" w:sz="0" w:space="0" w:color="auto"/>
        <w:bottom w:val="none" w:sz="0" w:space="0" w:color="auto"/>
        <w:right w:val="none" w:sz="0" w:space="0" w:color="auto"/>
      </w:divBdr>
      <w:divsChild>
        <w:div w:id="1141575983">
          <w:marLeft w:val="0"/>
          <w:marRight w:val="0"/>
          <w:marTop w:val="0"/>
          <w:marBottom w:val="0"/>
          <w:divBdr>
            <w:top w:val="none" w:sz="0" w:space="0" w:color="auto"/>
            <w:left w:val="none" w:sz="0" w:space="0" w:color="auto"/>
            <w:bottom w:val="none" w:sz="0" w:space="0" w:color="auto"/>
            <w:right w:val="none" w:sz="0" w:space="0" w:color="auto"/>
          </w:divBdr>
          <w:divsChild>
            <w:div w:id="958026816">
              <w:marLeft w:val="0"/>
              <w:marRight w:val="0"/>
              <w:marTop w:val="0"/>
              <w:marBottom w:val="0"/>
              <w:divBdr>
                <w:top w:val="none" w:sz="0" w:space="0" w:color="auto"/>
                <w:left w:val="none" w:sz="0" w:space="0" w:color="auto"/>
                <w:bottom w:val="none" w:sz="0" w:space="0" w:color="auto"/>
                <w:right w:val="none" w:sz="0" w:space="0" w:color="auto"/>
              </w:divBdr>
              <w:divsChild>
                <w:div w:id="448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68552">
      <w:bodyDiv w:val="1"/>
      <w:marLeft w:val="0"/>
      <w:marRight w:val="0"/>
      <w:marTop w:val="0"/>
      <w:marBottom w:val="0"/>
      <w:divBdr>
        <w:top w:val="none" w:sz="0" w:space="0" w:color="auto"/>
        <w:left w:val="none" w:sz="0" w:space="0" w:color="auto"/>
        <w:bottom w:val="none" w:sz="0" w:space="0" w:color="auto"/>
        <w:right w:val="none" w:sz="0" w:space="0" w:color="auto"/>
      </w:divBdr>
    </w:div>
    <w:div w:id="1156723470">
      <w:bodyDiv w:val="1"/>
      <w:marLeft w:val="0"/>
      <w:marRight w:val="0"/>
      <w:marTop w:val="0"/>
      <w:marBottom w:val="0"/>
      <w:divBdr>
        <w:top w:val="none" w:sz="0" w:space="0" w:color="auto"/>
        <w:left w:val="none" w:sz="0" w:space="0" w:color="auto"/>
        <w:bottom w:val="none" w:sz="0" w:space="0" w:color="auto"/>
        <w:right w:val="none" w:sz="0" w:space="0" w:color="auto"/>
      </w:divBdr>
    </w:div>
    <w:div w:id="1229802711">
      <w:bodyDiv w:val="1"/>
      <w:marLeft w:val="0"/>
      <w:marRight w:val="0"/>
      <w:marTop w:val="0"/>
      <w:marBottom w:val="0"/>
      <w:divBdr>
        <w:top w:val="none" w:sz="0" w:space="0" w:color="auto"/>
        <w:left w:val="none" w:sz="0" w:space="0" w:color="auto"/>
        <w:bottom w:val="none" w:sz="0" w:space="0" w:color="auto"/>
        <w:right w:val="none" w:sz="0" w:space="0" w:color="auto"/>
      </w:divBdr>
    </w:div>
    <w:div w:id="1271158626">
      <w:bodyDiv w:val="1"/>
      <w:marLeft w:val="0"/>
      <w:marRight w:val="0"/>
      <w:marTop w:val="0"/>
      <w:marBottom w:val="0"/>
      <w:divBdr>
        <w:top w:val="none" w:sz="0" w:space="0" w:color="auto"/>
        <w:left w:val="none" w:sz="0" w:space="0" w:color="auto"/>
        <w:bottom w:val="none" w:sz="0" w:space="0" w:color="auto"/>
        <w:right w:val="none" w:sz="0" w:space="0" w:color="auto"/>
      </w:divBdr>
    </w:div>
    <w:div w:id="1306352026">
      <w:bodyDiv w:val="1"/>
      <w:marLeft w:val="0"/>
      <w:marRight w:val="0"/>
      <w:marTop w:val="0"/>
      <w:marBottom w:val="0"/>
      <w:divBdr>
        <w:top w:val="none" w:sz="0" w:space="0" w:color="auto"/>
        <w:left w:val="none" w:sz="0" w:space="0" w:color="auto"/>
        <w:bottom w:val="none" w:sz="0" w:space="0" w:color="auto"/>
        <w:right w:val="none" w:sz="0" w:space="0" w:color="auto"/>
      </w:divBdr>
    </w:div>
    <w:div w:id="1316760332">
      <w:bodyDiv w:val="1"/>
      <w:marLeft w:val="0"/>
      <w:marRight w:val="0"/>
      <w:marTop w:val="0"/>
      <w:marBottom w:val="0"/>
      <w:divBdr>
        <w:top w:val="none" w:sz="0" w:space="0" w:color="auto"/>
        <w:left w:val="none" w:sz="0" w:space="0" w:color="auto"/>
        <w:bottom w:val="none" w:sz="0" w:space="0" w:color="auto"/>
        <w:right w:val="none" w:sz="0" w:space="0" w:color="auto"/>
      </w:divBdr>
    </w:div>
    <w:div w:id="1336034139">
      <w:bodyDiv w:val="1"/>
      <w:marLeft w:val="0"/>
      <w:marRight w:val="0"/>
      <w:marTop w:val="0"/>
      <w:marBottom w:val="0"/>
      <w:divBdr>
        <w:top w:val="none" w:sz="0" w:space="0" w:color="auto"/>
        <w:left w:val="none" w:sz="0" w:space="0" w:color="auto"/>
        <w:bottom w:val="none" w:sz="0" w:space="0" w:color="auto"/>
        <w:right w:val="none" w:sz="0" w:space="0" w:color="auto"/>
      </w:divBdr>
    </w:div>
    <w:div w:id="1359619250">
      <w:bodyDiv w:val="1"/>
      <w:marLeft w:val="0"/>
      <w:marRight w:val="0"/>
      <w:marTop w:val="0"/>
      <w:marBottom w:val="0"/>
      <w:divBdr>
        <w:top w:val="none" w:sz="0" w:space="0" w:color="auto"/>
        <w:left w:val="none" w:sz="0" w:space="0" w:color="auto"/>
        <w:bottom w:val="none" w:sz="0" w:space="0" w:color="auto"/>
        <w:right w:val="none" w:sz="0" w:space="0" w:color="auto"/>
      </w:divBdr>
    </w:div>
    <w:div w:id="1391995531">
      <w:bodyDiv w:val="1"/>
      <w:marLeft w:val="0"/>
      <w:marRight w:val="0"/>
      <w:marTop w:val="0"/>
      <w:marBottom w:val="0"/>
      <w:divBdr>
        <w:top w:val="none" w:sz="0" w:space="0" w:color="auto"/>
        <w:left w:val="none" w:sz="0" w:space="0" w:color="auto"/>
        <w:bottom w:val="none" w:sz="0" w:space="0" w:color="auto"/>
        <w:right w:val="none" w:sz="0" w:space="0" w:color="auto"/>
      </w:divBdr>
    </w:div>
    <w:div w:id="1473520996">
      <w:bodyDiv w:val="1"/>
      <w:marLeft w:val="0"/>
      <w:marRight w:val="0"/>
      <w:marTop w:val="0"/>
      <w:marBottom w:val="0"/>
      <w:divBdr>
        <w:top w:val="none" w:sz="0" w:space="0" w:color="auto"/>
        <w:left w:val="none" w:sz="0" w:space="0" w:color="auto"/>
        <w:bottom w:val="none" w:sz="0" w:space="0" w:color="auto"/>
        <w:right w:val="none" w:sz="0" w:space="0" w:color="auto"/>
      </w:divBdr>
    </w:div>
    <w:div w:id="1476027644">
      <w:bodyDiv w:val="1"/>
      <w:marLeft w:val="0"/>
      <w:marRight w:val="0"/>
      <w:marTop w:val="0"/>
      <w:marBottom w:val="0"/>
      <w:divBdr>
        <w:top w:val="none" w:sz="0" w:space="0" w:color="auto"/>
        <w:left w:val="none" w:sz="0" w:space="0" w:color="auto"/>
        <w:bottom w:val="none" w:sz="0" w:space="0" w:color="auto"/>
        <w:right w:val="none" w:sz="0" w:space="0" w:color="auto"/>
      </w:divBdr>
    </w:div>
    <w:div w:id="1511600103">
      <w:bodyDiv w:val="1"/>
      <w:marLeft w:val="0"/>
      <w:marRight w:val="0"/>
      <w:marTop w:val="0"/>
      <w:marBottom w:val="0"/>
      <w:divBdr>
        <w:top w:val="none" w:sz="0" w:space="0" w:color="auto"/>
        <w:left w:val="none" w:sz="0" w:space="0" w:color="auto"/>
        <w:bottom w:val="none" w:sz="0" w:space="0" w:color="auto"/>
        <w:right w:val="none" w:sz="0" w:space="0" w:color="auto"/>
      </w:divBdr>
    </w:div>
    <w:div w:id="1538394479">
      <w:bodyDiv w:val="1"/>
      <w:marLeft w:val="0"/>
      <w:marRight w:val="0"/>
      <w:marTop w:val="0"/>
      <w:marBottom w:val="0"/>
      <w:divBdr>
        <w:top w:val="none" w:sz="0" w:space="0" w:color="auto"/>
        <w:left w:val="none" w:sz="0" w:space="0" w:color="auto"/>
        <w:bottom w:val="none" w:sz="0" w:space="0" w:color="auto"/>
        <w:right w:val="none" w:sz="0" w:space="0" w:color="auto"/>
      </w:divBdr>
    </w:div>
    <w:div w:id="1558009582">
      <w:bodyDiv w:val="1"/>
      <w:marLeft w:val="0"/>
      <w:marRight w:val="0"/>
      <w:marTop w:val="0"/>
      <w:marBottom w:val="0"/>
      <w:divBdr>
        <w:top w:val="none" w:sz="0" w:space="0" w:color="auto"/>
        <w:left w:val="none" w:sz="0" w:space="0" w:color="auto"/>
        <w:bottom w:val="none" w:sz="0" w:space="0" w:color="auto"/>
        <w:right w:val="none" w:sz="0" w:space="0" w:color="auto"/>
      </w:divBdr>
    </w:div>
    <w:div w:id="1570337190">
      <w:bodyDiv w:val="1"/>
      <w:marLeft w:val="0"/>
      <w:marRight w:val="0"/>
      <w:marTop w:val="0"/>
      <w:marBottom w:val="0"/>
      <w:divBdr>
        <w:top w:val="none" w:sz="0" w:space="0" w:color="auto"/>
        <w:left w:val="none" w:sz="0" w:space="0" w:color="auto"/>
        <w:bottom w:val="none" w:sz="0" w:space="0" w:color="auto"/>
        <w:right w:val="none" w:sz="0" w:space="0" w:color="auto"/>
      </w:divBdr>
    </w:div>
    <w:div w:id="1576478988">
      <w:bodyDiv w:val="1"/>
      <w:marLeft w:val="0"/>
      <w:marRight w:val="0"/>
      <w:marTop w:val="0"/>
      <w:marBottom w:val="0"/>
      <w:divBdr>
        <w:top w:val="none" w:sz="0" w:space="0" w:color="auto"/>
        <w:left w:val="none" w:sz="0" w:space="0" w:color="auto"/>
        <w:bottom w:val="none" w:sz="0" w:space="0" w:color="auto"/>
        <w:right w:val="none" w:sz="0" w:space="0" w:color="auto"/>
      </w:divBdr>
    </w:div>
    <w:div w:id="1610120722">
      <w:bodyDiv w:val="1"/>
      <w:marLeft w:val="0"/>
      <w:marRight w:val="0"/>
      <w:marTop w:val="0"/>
      <w:marBottom w:val="0"/>
      <w:divBdr>
        <w:top w:val="none" w:sz="0" w:space="0" w:color="auto"/>
        <w:left w:val="none" w:sz="0" w:space="0" w:color="auto"/>
        <w:bottom w:val="none" w:sz="0" w:space="0" w:color="auto"/>
        <w:right w:val="none" w:sz="0" w:space="0" w:color="auto"/>
      </w:divBdr>
    </w:div>
    <w:div w:id="1655571886">
      <w:bodyDiv w:val="1"/>
      <w:marLeft w:val="0"/>
      <w:marRight w:val="0"/>
      <w:marTop w:val="0"/>
      <w:marBottom w:val="0"/>
      <w:divBdr>
        <w:top w:val="none" w:sz="0" w:space="0" w:color="auto"/>
        <w:left w:val="none" w:sz="0" w:space="0" w:color="auto"/>
        <w:bottom w:val="none" w:sz="0" w:space="0" w:color="auto"/>
        <w:right w:val="none" w:sz="0" w:space="0" w:color="auto"/>
      </w:divBdr>
    </w:div>
    <w:div w:id="1656058999">
      <w:bodyDiv w:val="1"/>
      <w:marLeft w:val="0"/>
      <w:marRight w:val="0"/>
      <w:marTop w:val="0"/>
      <w:marBottom w:val="0"/>
      <w:divBdr>
        <w:top w:val="none" w:sz="0" w:space="0" w:color="auto"/>
        <w:left w:val="none" w:sz="0" w:space="0" w:color="auto"/>
        <w:bottom w:val="none" w:sz="0" w:space="0" w:color="auto"/>
        <w:right w:val="none" w:sz="0" w:space="0" w:color="auto"/>
      </w:divBdr>
    </w:div>
    <w:div w:id="1705907735">
      <w:bodyDiv w:val="1"/>
      <w:marLeft w:val="0"/>
      <w:marRight w:val="0"/>
      <w:marTop w:val="0"/>
      <w:marBottom w:val="0"/>
      <w:divBdr>
        <w:top w:val="none" w:sz="0" w:space="0" w:color="auto"/>
        <w:left w:val="none" w:sz="0" w:space="0" w:color="auto"/>
        <w:bottom w:val="none" w:sz="0" w:space="0" w:color="auto"/>
        <w:right w:val="none" w:sz="0" w:space="0" w:color="auto"/>
      </w:divBdr>
    </w:div>
    <w:div w:id="1808738460">
      <w:bodyDiv w:val="1"/>
      <w:marLeft w:val="0"/>
      <w:marRight w:val="0"/>
      <w:marTop w:val="0"/>
      <w:marBottom w:val="0"/>
      <w:divBdr>
        <w:top w:val="none" w:sz="0" w:space="0" w:color="auto"/>
        <w:left w:val="none" w:sz="0" w:space="0" w:color="auto"/>
        <w:bottom w:val="none" w:sz="0" w:space="0" w:color="auto"/>
        <w:right w:val="none" w:sz="0" w:space="0" w:color="auto"/>
      </w:divBdr>
    </w:div>
    <w:div w:id="1831480876">
      <w:bodyDiv w:val="1"/>
      <w:marLeft w:val="0"/>
      <w:marRight w:val="0"/>
      <w:marTop w:val="0"/>
      <w:marBottom w:val="0"/>
      <w:divBdr>
        <w:top w:val="none" w:sz="0" w:space="0" w:color="auto"/>
        <w:left w:val="none" w:sz="0" w:space="0" w:color="auto"/>
        <w:bottom w:val="none" w:sz="0" w:space="0" w:color="auto"/>
        <w:right w:val="none" w:sz="0" w:space="0" w:color="auto"/>
      </w:divBdr>
    </w:div>
    <w:div w:id="1918174896">
      <w:bodyDiv w:val="1"/>
      <w:marLeft w:val="0"/>
      <w:marRight w:val="0"/>
      <w:marTop w:val="0"/>
      <w:marBottom w:val="0"/>
      <w:divBdr>
        <w:top w:val="none" w:sz="0" w:space="0" w:color="auto"/>
        <w:left w:val="none" w:sz="0" w:space="0" w:color="auto"/>
        <w:bottom w:val="none" w:sz="0" w:space="0" w:color="auto"/>
        <w:right w:val="none" w:sz="0" w:space="0" w:color="auto"/>
      </w:divBdr>
    </w:div>
    <w:div w:id="1928688438">
      <w:bodyDiv w:val="1"/>
      <w:marLeft w:val="0"/>
      <w:marRight w:val="0"/>
      <w:marTop w:val="0"/>
      <w:marBottom w:val="0"/>
      <w:divBdr>
        <w:top w:val="none" w:sz="0" w:space="0" w:color="auto"/>
        <w:left w:val="none" w:sz="0" w:space="0" w:color="auto"/>
        <w:bottom w:val="none" w:sz="0" w:space="0" w:color="auto"/>
        <w:right w:val="none" w:sz="0" w:space="0" w:color="auto"/>
      </w:divBdr>
    </w:div>
    <w:div w:id="1929776654">
      <w:bodyDiv w:val="1"/>
      <w:marLeft w:val="0"/>
      <w:marRight w:val="0"/>
      <w:marTop w:val="0"/>
      <w:marBottom w:val="0"/>
      <w:divBdr>
        <w:top w:val="none" w:sz="0" w:space="0" w:color="auto"/>
        <w:left w:val="none" w:sz="0" w:space="0" w:color="auto"/>
        <w:bottom w:val="none" w:sz="0" w:space="0" w:color="auto"/>
        <w:right w:val="none" w:sz="0" w:space="0" w:color="auto"/>
      </w:divBdr>
    </w:div>
    <w:div w:id="1931085137">
      <w:bodyDiv w:val="1"/>
      <w:marLeft w:val="0"/>
      <w:marRight w:val="0"/>
      <w:marTop w:val="0"/>
      <w:marBottom w:val="0"/>
      <w:divBdr>
        <w:top w:val="none" w:sz="0" w:space="0" w:color="auto"/>
        <w:left w:val="none" w:sz="0" w:space="0" w:color="auto"/>
        <w:bottom w:val="none" w:sz="0" w:space="0" w:color="auto"/>
        <w:right w:val="none" w:sz="0" w:space="0" w:color="auto"/>
      </w:divBdr>
    </w:div>
    <w:div w:id="1960338200">
      <w:bodyDiv w:val="1"/>
      <w:marLeft w:val="0"/>
      <w:marRight w:val="0"/>
      <w:marTop w:val="0"/>
      <w:marBottom w:val="0"/>
      <w:divBdr>
        <w:top w:val="none" w:sz="0" w:space="0" w:color="auto"/>
        <w:left w:val="none" w:sz="0" w:space="0" w:color="auto"/>
        <w:bottom w:val="none" w:sz="0" w:space="0" w:color="auto"/>
        <w:right w:val="none" w:sz="0" w:space="0" w:color="auto"/>
      </w:divBdr>
    </w:div>
    <w:div w:id="1996491363">
      <w:bodyDiv w:val="1"/>
      <w:marLeft w:val="0"/>
      <w:marRight w:val="0"/>
      <w:marTop w:val="0"/>
      <w:marBottom w:val="0"/>
      <w:divBdr>
        <w:top w:val="none" w:sz="0" w:space="0" w:color="auto"/>
        <w:left w:val="none" w:sz="0" w:space="0" w:color="auto"/>
        <w:bottom w:val="none" w:sz="0" w:space="0" w:color="auto"/>
        <w:right w:val="none" w:sz="0" w:space="0" w:color="auto"/>
      </w:divBdr>
    </w:div>
    <w:div w:id="2053455130">
      <w:bodyDiv w:val="1"/>
      <w:marLeft w:val="0"/>
      <w:marRight w:val="0"/>
      <w:marTop w:val="0"/>
      <w:marBottom w:val="0"/>
      <w:divBdr>
        <w:top w:val="none" w:sz="0" w:space="0" w:color="auto"/>
        <w:left w:val="none" w:sz="0" w:space="0" w:color="auto"/>
        <w:bottom w:val="none" w:sz="0" w:space="0" w:color="auto"/>
        <w:right w:val="none" w:sz="0" w:space="0" w:color="auto"/>
      </w:divBdr>
    </w:div>
    <w:div w:id="2056462749">
      <w:bodyDiv w:val="1"/>
      <w:marLeft w:val="0"/>
      <w:marRight w:val="0"/>
      <w:marTop w:val="0"/>
      <w:marBottom w:val="0"/>
      <w:divBdr>
        <w:top w:val="none" w:sz="0" w:space="0" w:color="auto"/>
        <w:left w:val="none" w:sz="0" w:space="0" w:color="auto"/>
        <w:bottom w:val="none" w:sz="0" w:space="0" w:color="auto"/>
        <w:right w:val="none" w:sz="0" w:space="0" w:color="auto"/>
      </w:divBdr>
    </w:div>
    <w:div w:id="2121491144">
      <w:bodyDiv w:val="1"/>
      <w:marLeft w:val="0"/>
      <w:marRight w:val="0"/>
      <w:marTop w:val="0"/>
      <w:marBottom w:val="0"/>
      <w:divBdr>
        <w:top w:val="none" w:sz="0" w:space="0" w:color="auto"/>
        <w:left w:val="none" w:sz="0" w:space="0" w:color="auto"/>
        <w:bottom w:val="none" w:sz="0" w:space="0" w:color="auto"/>
        <w:right w:val="none" w:sz="0" w:space="0" w:color="auto"/>
      </w:divBdr>
    </w:div>
    <w:div w:id="2130856768">
      <w:bodyDiv w:val="1"/>
      <w:marLeft w:val="0"/>
      <w:marRight w:val="0"/>
      <w:marTop w:val="0"/>
      <w:marBottom w:val="0"/>
      <w:divBdr>
        <w:top w:val="none" w:sz="0" w:space="0" w:color="auto"/>
        <w:left w:val="none" w:sz="0" w:space="0" w:color="auto"/>
        <w:bottom w:val="none" w:sz="0" w:space="0" w:color="auto"/>
        <w:right w:val="none" w:sz="0" w:space="0" w:color="auto"/>
      </w:divBdr>
    </w:div>
    <w:div w:id="21404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rtr.org/transplant-centers/?query=&amp;distance=50&amp;location=&amp;state=&amp;recipientType=pediatric&amp;organ=liver&amp;sort=transplan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816A-F36C-4C73-BF09-A5E6F59B3933}">
  <ds:schemaRefs>
    <ds:schemaRef ds:uri="http://schemas.microsoft.com/office/2006/metadata/properties"/>
    <ds:schemaRef ds:uri="763d2864-02ce-45ca-ac45-af676bae7c4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f6c09bb-bf81-4206-a3eb-e177ab358647"/>
    <ds:schemaRef ds:uri="http://www.w3.org/XML/1998/namespace"/>
    <ds:schemaRef ds:uri="http://purl.org/dc/elements/1.1/"/>
  </ds:schemaRefs>
</ds:datastoreItem>
</file>

<file path=customXml/itemProps2.xml><?xml version="1.0" encoding="utf-8"?>
<ds:datastoreItem xmlns:ds="http://schemas.openxmlformats.org/officeDocument/2006/customXml" ds:itemID="{C94FDCEB-95DB-4B75-8398-DE6037C6DCEB}">
  <ds:schemaRefs>
    <ds:schemaRef ds:uri="http://schemas.microsoft.com/sharepoint/v3/contenttype/forms"/>
  </ds:schemaRefs>
</ds:datastoreItem>
</file>

<file path=customXml/itemProps3.xml><?xml version="1.0" encoding="utf-8"?>
<ds:datastoreItem xmlns:ds="http://schemas.openxmlformats.org/officeDocument/2006/customXml" ds:itemID="{E37B6F98-EBCD-44B4-A932-7935B36E3238}">
  <ds:schemaRefs>
    <ds:schemaRef ds:uri="http://schemas.openxmlformats.org/officeDocument/2006/bibliography"/>
  </ds:schemaRefs>
</ds:datastoreItem>
</file>

<file path=customXml/itemProps4.xml><?xml version="1.0" encoding="utf-8"?>
<ds:datastoreItem xmlns:ds="http://schemas.openxmlformats.org/officeDocument/2006/customXml" ds:itemID="{485F4429-5E4A-4AB9-97C5-450B91302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4078</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27275</CharactersWithSpaces>
  <SharedDoc>false</SharedDoc>
  <HLinks>
    <vt:vector size="54" baseType="variant">
      <vt:variant>
        <vt:i4>7340108</vt:i4>
      </vt:variant>
      <vt:variant>
        <vt:i4>0</vt:i4>
      </vt:variant>
      <vt:variant>
        <vt:i4>0</vt:i4>
      </vt:variant>
      <vt:variant>
        <vt:i4>5</vt:i4>
      </vt:variant>
      <vt:variant>
        <vt:lpwstr>mailto:PediatricHospSurvey@rti.org</vt:lpwstr>
      </vt:variant>
      <vt:variant>
        <vt:lpwstr/>
      </vt:variant>
      <vt:variant>
        <vt:i4>6160459</vt:i4>
      </vt:variant>
      <vt:variant>
        <vt:i4>3</vt:i4>
      </vt:variant>
      <vt:variant>
        <vt:i4>0</vt:i4>
      </vt:variant>
      <vt:variant>
        <vt:i4>5</vt:i4>
      </vt:variant>
      <vt:variant>
        <vt:lpwstr>https://www.srtr.org/transplant-centers/?query=&amp;distance=50&amp;location=&amp;state=&amp;recipientType=pediatric&amp;organ=liver&amp;sort=transplantRate</vt:lpwstr>
      </vt:variant>
      <vt:variant>
        <vt:lpwstr/>
      </vt:variant>
      <vt:variant>
        <vt:i4>2097203</vt:i4>
      </vt:variant>
      <vt:variant>
        <vt:i4>0</vt:i4>
      </vt:variant>
      <vt:variant>
        <vt:i4>0</vt:i4>
      </vt:variant>
      <vt:variant>
        <vt:i4>5</vt:i4>
      </vt:variant>
      <vt:variant>
        <vt:lpwstr>http://www.ihi.org/resources/Pages/Measures/ThirdNextAvailableAppointment.aspx</vt:lpwstr>
      </vt:variant>
      <vt:variant>
        <vt:lpwstr/>
      </vt:variant>
      <vt:variant>
        <vt:i4>8257613</vt:i4>
      </vt:variant>
      <vt:variant>
        <vt:i4>15</vt:i4>
      </vt:variant>
      <vt:variant>
        <vt:i4>0</vt:i4>
      </vt:variant>
      <vt:variant>
        <vt:i4>5</vt:i4>
      </vt:variant>
      <vt:variant>
        <vt:lpwstr>mailto:kblackburn@rti.org</vt:lpwstr>
      </vt:variant>
      <vt:variant>
        <vt:lpwstr/>
      </vt:variant>
      <vt:variant>
        <vt:i4>8257613</vt:i4>
      </vt:variant>
      <vt:variant>
        <vt:i4>12</vt:i4>
      </vt:variant>
      <vt:variant>
        <vt:i4>0</vt:i4>
      </vt:variant>
      <vt:variant>
        <vt:i4>5</vt:i4>
      </vt:variant>
      <vt:variant>
        <vt:lpwstr>mailto:kblackburn@rti.org</vt:lpwstr>
      </vt:variant>
      <vt:variant>
        <vt:lpwstr/>
      </vt:variant>
      <vt:variant>
        <vt:i4>6946903</vt:i4>
      </vt:variant>
      <vt:variant>
        <vt:i4>9</vt:i4>
      </vt:variant>
      <vt:variant>
        <vt:i4>0</vt:i4>
      </vt:variant>
      <vt:variant>
        <vt:i4>5</vt:i4>
      </vt:variant>
      <vt:variant>
        <vt:lpwstr>mailto:lhiser@rti.org</vt:lpwstr>
      </vt:variant>
      <vt:variant>
        <vt:lpwstr/>
      </vt:variant>
      <vt:variant>
        <vt:i4>8257613</vt:i4>
      </vt:variant>
      <vt:variant>
        <vt:i4>6</vt:i4>
      </vt:variant>
      <vt:variant>
        <vt:i4>0</vt:i4>
      </vt:variant>
      <vt:variant>
        <vt:i4>5</vt:i4>
      </vt:variant>
      <vt:variant>
        <vt:lpwstr>mailto:kblackburn@rti.org</vt:lpwstr>
      </vt:variant>
      <vt:variant>
        <vt:lpwstr/>
      </vt:variant>
      <vt:variant>
        <vt:i4>6946903</vt:i4>
      </vt:variant>
      <vt:variant>
        <vt:i4>3</vt:i4>
      </vt:variant>
      <vt:variant>
        <vt:i4>0</vt:i4>
      </vt:variant>
      <vt:variant>
        <vt:i4>5</vt:i4>
      </vt:variant>
      <vt:variant>
        <vt:lpwstr>mailto:lhiser@rti.org</vt:lpwstr>
      </vt:variant>
      <vt:variant>
        <vt:lpwstr/>
      </vt:variant>
      <vt:variant>
        <vt:i4>6619209</vt:i4>
      </vt:variant>
      <vt:variant>
        <vt:i4>0</vt:i4>
      </vt:variant>
      <vt:variant>
        <vt:i4>0</vt:i4>
      </vt:variant>
      <vt:variant>
        <vt:i4>5</vt:i4>
      </vt:variant>
      <vt:variant>
        <vt:lpwstr>mailto:rpowell@rti.org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cp:lastModifiedBy>Ashley Murray</cp:lastModifiedBy>
  <cp:revision>11</cp:revision>
  <dcterms:created xsi:type="dcterms:W3CDTF">2025-12-03T20:58:00Z</dcterms:created>
  <dcterms:modified xsi:type="dcterms:W3CDTF">2026-02-09T12:57:00Z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